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36EA" w14:textId="7377D5BF" w:rsidR="00755D44" w:rsidRPr="00EC1929" w:rsidRDefault="00755D44" w:rsidP="00F602CC">
      <w:pPr>
        <w:spacing w:line="276" w:lineRule="auto"/>
        <w:rPr>
          <w:rFonts w:cs="Arial"/>
          <w:color w:val="B70062"/>
        </w:rPr>
      </w:pPr>
      <w:permStart w:id="796161403" w:edGrp="everyone"/>
      <w:r>
        <w:rPr>
          <w:rFonts w:cs="Arial"/>
          <w:color w:val="B70062"/>
        </w:rPr>
        <w:t>Department</w:t>
      </w:r>
      <w:r w:rsidR="00F602CC">
        <w:rPr>
          <w:rFonts w:cs="Arial"/>
          <w:color w:val="B70062"/>
        </w:rPr>
        <w:t>/School</w:t>
      </w:r>
      <w:r>
        <w:rPr>
          <w:rFonts w:cs="Arial"/>
          <w:color w:val="B70062"/>
        </w:rPr>
        <w:t xml:space="preserve"> of </w:t>
      </w:r>
      <w:r w:rsidR="00F602CC">
        <w:rPr>
          <w:rFonts w:cs="Arial"/>
          <w:color w:val="B70062"/>
        </w:rPr>
        <w:t>xxx</w:t>
      </w:r>
    </w:p>
    <w:permEnd w:id="796161403"/>
    <w:p w14:paraId="5150105C" w14:textId="77777777" w:rsidR="00F602CC" w:rsidRDefault="00F602CC" w:rsidP="00F602CC">
      <w:pPr>
        <w:spacing w:line="276" w:lineRule="auto"/>
        <w:rPr>
          <w:rFonts w:cs="Arial"/>
          <w:b/>
          <w:bCs/>
          <w:color w:val="361163"/>
          <w:sz w:val="32"/>
          <w:szCs w:val="32"/>
        </w:rPr>
      </w:pPr>
    </w:p>
    <w:p w14:paraId="07908027" w14:textId="77777777" w:rsidR="00F602CC" w:rsidRDefault="00F602CC" w:rsidP="00F602CC">
      <w:pPr>
        <w:spacing w:line="276" w:lineRule="auto"/>
        <w:rPr>
          <w:rFonts w:cs="Arial"/>
          <w:b/>
          <w:bCs/>
          <w:color w:val="361163"/>
          <w:sz w:val="32"/>
          <w:szCs w:val="32"/>
        </w:rPr>
      </w:pPr>
    </w:p>
    <w:p w14:paraId="4D910CC4" w14:textId="77777777" w:rsidR="00F602CC" w:rsidRDefault="00F602CC" w:rsidP="00F602CC">
      <w:pPr>
        <w:spacing w:line="276" w:lineRule="auto"/>
        <w:rPr>
          <w:rFonts w:cs="Arial"/>
          <w:b/>
          <w:bCs/>
          <w:color w:val="361163"/>
          <w:sz w:val="32"/>
          <w:szCs w:val="32"/>
        </w:rPr>
      </w:pPr>
    </w:p>
    <w:p w14:paraId="0271FDA4" w14:textId="1570C855" w:rsidR="00F602CC" w:rsidRDefault="00B44208" w:rsidP="00F602CC">
      <w:pPr>
        <w:spacing w:line="276" w:lineRule="auto"/>
        <w:rPr>
          <w:rFonts w:cs="Arial"/>
          <w:b/>
          <w:bCs/>
          <w:color w:val="361163"/>
          <w:sz w:val="32"/>
          <w:szCs w:val="32"/>
        </w:rPr>
      </w:pPr>
      <w:permStart w:id="1343427880" w:edGrp="everyone"/>
      <w:r>
        <w:rPr>
          <w:rFonts w:cs="Arial"/>
          <w:b/>
          <w:bCs/>
          <w:color w:val="361163"/>
          <w:sz w:val="32"/>
          <w:szCs w:val="32"/>
        </w:rPr>
        <w:t xml:space="preserve">ASSOCIATE DEAN </w:t>
      </w:r>
    </w:p>
    <w:permEnd w:id="1343427880"/>
    <w:p w14:paraId="69F17E7C" w14:textId="742883AA" w:rsidR="00755D44" w:rsidRDefault="00755D44" w:rsidP="00F602CC">
      <w:pPr>
        <w:spacing w:line="276" w:lineRule="auto"/>
        <w:rPr>
          <w:rFonts w:cs="Arial"/>
          <w:color w:val="B70062"/>
          <w:sz w:val="28"/>
          <w:szCs w:val="28"/>
        </w:rPr>
      </w:pPr>
      <w:r>
        <w:rPr>
          <w:rFonts w:cs="Arial"/>
          <w:color w:val="B70062"/>
          <w:sz w:val="28"/>
          <w:szCs w:val="28"/>
        </w:rPr>
        <w:t>Job Ref: REQ</w:t>
      </w:r>
      <w:permStart w:id="233517793" w:edGrp="everyone"/>
      <w:proofErr w:type="spellStart"/>
      <w:r w:rsidR="00F602CC">
        <w:rPr>
          <w:rFonts w:cs="Arial"/>
          <w:color w:val="B70062"/>
          <w:sz w:val="28"/>
          <w:szCs w:val="28"/>
        </w:rPr>
        <w:t>xxxx</w:t>
      </w:r>
      <w:permEnd w:id="233517793"/>
      <w:proofErr w:type="spellEnd"/>
    </w:p>
    <w:p w14:paraId="4AD63E16" w14:textId="77777777" w:rsidR="00F602CC" w:rsidRDefault="00F602CC" w:rsidP="00F602CC">
      <w:pPr>
        <w:spacing w:line="276" w:lineRule="auto"/>
        <w:rPr>
          <w:rFonts w:cs="Arial"/>
          <w:color w:val="B70062"/>
          <w:sz w:val="28"/>
          <w:szCs w:val="28"/>
        </w:rPr>
      </w:pPr>
    </w:p>
    <w:p w14:paraId="319310DE" w14:textId="77777777" w:rsidR="00F602CC" w:rsidRPr="00EF1B70" w:rsidRDefault="00F602CC" w:rsidP="00936D18">
      <w:pPr>
        <w:spacing w:line="276" w:lineRule="auto"/>
        <w:rPr>
          <w:rFonts w:cs="Arial"/>
          <w:sz w:val="20"/>
          <w:szCs w:val="20"/>
        </w:rPr>
      </w:pPr>
      <w:bookmarkStart w:id="0" w:name="Job_Summary"/>
    </w:p>
    <w:bookmarkEnd w:id="0"/>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77777777" w:rsidR="00755D44" w:rsidRPr="00084C7B" w:rsidRDefault="00755D44" w:rsidP="00936D18">
      <w:pPr>
        <w:spacing w:line="276" w:lineRule="auto"/>
        <w:rPr>
          <w:rFonts w:eastAsia="Arial" w:cs="Arial"/>
          <w:b/>
          <w:bCs/>
          <w:sz w:val="20"/>
          <w:szCs w:val="20"/>
        </w:rPr>
      </w:pPr>
    </w:p>
    <w:p w14:paraId="1E9EA669" w14:textId="77777777" w:rsidR="00755D44" w:rsidRPr="00084C7B" w:rsidRDefault="00755D44" w:rsidP="00936D18">
      <w:pPr>
        <w:spacing w:line="276" w:lineRule="auto"/>
        <w:rPr>
          <w:b/>
          <w:spacing w:val="-1"/>
          <w:sz w:val="20"/>
          <w:szCs w:val="20"/>
        </w:rPr>
      </w:pPr>
      <w:r w:rsidRPr="00084C7B">
        <w:rPr>
          <w:b/>
          <w:spacing w:val="-1"/>
          <w:sz w:val="20"/>
          <w:szCs w:val="20"/>
        </w:rPr>
        <w:t>Job Purpose</w:t>
      </w:r>
    </w:p>
    <w:p w14:paraId="4AC4C72D" w14:textId="77777777" w:rsidR="00755D44" w:rsidRDefault="00755D44" w:rsidP="00936D18">
      <w:pPr>
        <w:spacing w:line="276" w:lineRule="auto"/>
        <w:rPr>
          <w:b/>
          <w:spacing w:val="-1"/>
          <w:sz w:val="20"/>
          <w:szCs w:val="20"/>
        </w:rPr>
      </w:pPr>
    </w:p>
    <w:p w14:paraId="4F472947" w14:textId="33244007" w:rsidR="00B44208" w:rsidRPr="00B44208" w:rsidRDefault="00B44208" w:rsidP="00936D18">
      <w:pPr>
        <w:spacing w:line="276" w:lineRule="auto"/>
        <w:rPr>
          <w:spacing w:val="-1"/>
          <w:sz w:val="20"/>
          <w:szCs w:val="20"/>
        </w:rPr>
      </w:pPr>
      <w:r w:rsidRPr="00B44208">
        <w:rPr>
          <w:spacing w:val="-1"/>
          <w:sz w:val="20"/>
          <w:szCs w:val="20"/>
        </w:rPr>
        <w:t xml:space="preserve">To play a key role in supporting the Dean in setting the direction of the School, providing strategic leadership and championing the enhancement of research, teaching and enterprise activities throughout the School. </w:t>
      </w:r>
    </w:p>
    <w:p w14:paraId="39D81ED9" w14:textId="77777777" w:rsidR="00B44208" w:rsidRDefault="00B44208" w:rsidP="00936D18">
      <w:pPr>
        <w:spacing w:line="276" w:lineRule="auto"/>
        <w:rPr>
          <w:b/>
          <w:spacing w:val="-1"/>
          <w:sz w:val="20"/>
          <w:szCs w:val="20"/>
        </w:rPr>
      </w:pPr>
    </w:p>
    <w:p w14:paraId="10B9142D" w14:textId="107EF378" w:rsidR="00B44208" w:rsidRDefault="00B44208" w:rsidP="00936D18">
      <w:pPr>
        <w:spacing w:line="276" w:lineRule="auto"/>
        <w:rPr>
          <w:i/>
          <w:spacing w:val="-1"/>
          <w:sz w:val="20"/>
          <w:szCs w:val="20"/>
        </w:rPr>
      </w:pPr>
      <w:r>
        <w:rPr>
          <w:spacing w:val="-1"/>
          <w:sz w:val="20"/>
          <w:szCs w:val="20"/>
        </w:rPr>
        <w:t xml:space="preserve">To support the Dean of School and </w:t>
      </w:r>
      <w:permStart w:id="1669413930" w:edGrp="everyone"/>
      <w:r>
        <w:rPr>
          <w:spacing w:val="-1"/>
          <w:sz w:val="20"/>
          <w:szCs w:val="20"/>
        </w:rPr>
        <w:t>the Pro-Vice Chancellor (</w:t>
      </w:r>
      <w:r w:rsidRPr="00B44208">
        <w:rPr>
          <w:i/>
          <w:spacing w:val="-1"/>
          <w:sz w:val="20"/>
          <w:szCs w:val="20"/>
        </w:rPr>
        <w:t>R/T/E)</w:t>
      </w:r>
      <w:r>
        <w:rPr>
          <w:spacing w:val="-1"/>
          <w:sz w:val="20"/>
          <w:szCs w:val="20"/>
        </w:rPr>
        <w:t xml:space="preserve"> </w:t>
      </w:r>
      <w:permEnd w:id="1669413930"/>
      <w:r>
        <w:rPr>
          <w:spacing w:val="-1"/>
          <w:sz w:val="20"/>
          <w:szCs w:val="20"/>
        </w:rPr>
        <w:t xml:space="preserve">by providing strategic and operational leadership to the Schools activities and ambitions in </w:t>
      </w:r>
      <w:permStart w:id="1939738680" w:edGrp="everyone"/>
      <w:r w:rsidRPr="00B44208">
        <w:rPr>
          <w:i/>
          <w:spacing w:val="-1"/>
          <w:sz w:val="20"/>
          <w:szCs w:val="20"/>
        </w:rPr>
        <w:t>R/T/E</w:t>
      </w:r>
      <w:r>
        <w:rPr>
          <w:i/>
          <w:spacing w:val="-1"/>
          <w:sz w:val="20"/>
          <w:szCs w:val="20"/>
        </w:rPr>
        <w:t>.</w:t>
      </w:r>
      <w:permEnd w:id="1939738680"/>
      <w:r>
        <w:rPr>
          <w:i/>
          <w:spacing w:val="-1"/>
          <w:sz w:val="20"/>
          <w:szCs w:val="20"/>
        </w:rPr>
        <w:br/>
      </w:r>
    </w:p>
    <w:p w14:paraId="1A31B661" w14:textId="77777777" w:rsidR="00F602CC" w:rsidRPr="00084C7B" w:rsidRDefault="00F602CC" w:rsidP="00936D18">
      <w:pPr>
        <w:spacing w:line="276" w:lineRule="auto"/>
        <w:rPr>
          <w:b/>
          <w:spacing w:val="-1"/>
          <w:sz w:val="20"/>
          <w:szCs w:val="20"/>
        </w:rPr>
      </w:pPr>
    </w:p>
    <w:p w14:paraId="791ACF88" w14:textId="2BB9DCD0" w:rsidR="00936D18" w:rsidRDefault="00206D8F" w:rsidP="00936D18">
      <w:pPr>
        <w:spacing w:line="276" w:lineRule="auto"/>
        <w:rPr>
          <w:rFonts w:cs="Arial"/>
          <w:b/>
          <w:bCs/>
          <w:sz w:val="20"/>
          <w:szCs w:val="20"/>
        </w:rPr>
      </w:pPr>
      <w:r>
        <w:rPr>
          <w:rFonts w:cs="Arial"/>
          <w:b/>
          <w:bCs/>
          <w:sz w:val="20"/>
          <w:szCs w:val="20"/>
        </w:rPr>
        <w:t>Job Duties</w:t>
      </w:r>
    </w:p>
    <w:p w14:paraId="3E3C55F1" w14:textId="77777777" w:rsidR="00206D8F" w:rsidRDefault="00206D8F" w:rsidP="00936D18">
      <w:pPr>
        <w:spacing w:line="276" w:lineRule="auto"/>
        <w:rPr>
          <w:rFonts w:cs="Arial"/>
          <w:sz w:val="20"/>
          <w:szCs w:val="20"/>
        </w:rPr>
      </w:pPr>
    </w:p>
    <w:p w14:paraId="730BB51C" w14:textId="657E3CEF" w:rsidR="00C555FC" w:rsidRPr="00C555FC" w:rsidRDefault="00AE4159" w:rsidP="00936D18">
      <w:pPr>
        <w:spacing w:line="276" w:lineRule="auto"/>
        <w:rPr>
          <w:rFonts w:cs="Arial"/>
          <w:sz w:val="20"/>
          <w:szCs w:val="20"/>
          <w:u w:val="single"/>
        </w:rPr>
      </w:pPr>
      <w:r>
        <w:rPr>
          <w:rFonts w:cs="Arial"/>
          <w:sz w:val="20"/>
          <w:szCs w:val="20"/>
          <w:u w:val="single"/>
        </w:rPr>
        <w:t xml:space="preserve">General Duties </w:t>
      </w:r>
    </w:p>
    <w:p w14:paraId="54BC2138" w14:textId="7FD287D8" w:rsidR="00936D18" w:rsidRDefault="00966A06" w:rsidP="00F602CC">
      <w:pPr>
        <w:pStyle w:val="ListParagraph"/>
        <w:numPr>
          <w:ilvl w:val="0"/>
          <w:numId w:val="14"/>
        </w:numPr>
        <w:tabs>
          <w:tab w:val="left" w:pos="284"/>
        </w:tabs>
        <w:spacing w:line="276" w:lineRule="auto"/>
        <w:rPr>
          <w:rFonts w:cs="Arial"/>
          <w:sz w:val="20"/>
          <w:szCs w:val="20"/>
        </w:rPr>
      </w:pPr>
      <w:r>
        <w:rPr>
          <w:rFonts w:cs="Arial"/>
          <w:sz w:val="20"/>
          <w:szCs w:val="20"/>
        </w:rPr>
        <w:t>B</w:t>
      </w:r>
      <w:r w:rsidR="00B44208">
        <w:rPr>
          <w:rFonts w:cs="Arial"/>
          <w:sz w:val="20"/>
          <w:szCs w:val="20"/>
        </w:rPr>
        <w:t>e an active member of the School Senior Management Team</w:t>
      </w:r>
      <w:r w:rsidR="00C11590">
        <w:rPr>
          <w:rFonts w:cs="Arial"/>
          <w:sz w:val="20"/>
          <w:szCs w:val="20"/>
        </w:rPr>
        <w:t xml:space="preserve">, leading on matters relating to </w:t>
      </w:r>
      <w:permStart w:id="542978705" w:edGrp="everyone"/>
      <w:r w:rsidR="00C11590">
        <w:rPr>
          <w:rFonts w:cs="Arial"/>
          <w:sz w:val="20"/>
          <w:szCs w:val="20"/>
        </w:rPr>
        <w:t>R/T/E</w:t>
      </w:r>
      <w:r w:rsidR="00B44208">
        <w:rPr>
          <w:rFonts w:cs="Arial"/>
          <w:sz w:val="20"/>
          <w:szCs w:val="20"/>
        </w:rPr>
        <w:t>.</w:t>
      </w:r>
      <w:permEnd w:id="542978705"/>
    </w:p>
    <w:p w14:paraId="0C90B396" w14:textId="5E73B155" w:rsidR="00B44208" w:rsidRDefault="00966A06" w:rsidP="00F602CC">
      <w:pPr>
        <w:pStyle w:val="ListParagraph"/>
        <w:numPr>
          <w:ilvl w:val="0"/>
          <w:numId w:val="14"/>
        </w:numPr>
        <w:tabs>
          <w:tab w:val="left" w:pos="284"/>
        </w:tabs>
        <w:spacing w:line="276" w:lineRule="auto"/>
        <w:rPr>
          <w:rFonts w:cs="Arial"/>
          <w:sz w:val="20"/>
          <w:szCs w:val="20"/>
        </w:rPr>
      </w:pPr>
      <w:r>
        <w:rPr>
          <w:rFonts w:cs="Arial"/>
          <w:sz w:val="20"/>
          <w:szCs w:val="20"/>
        </w:rPr>
        <w:t>W</w:t>
      </w:r>
      <w:r w:rsidR="00B44208">
        <w:rPr>
          <w:rFonts w:cs="Arial"/>
          <w:sz w:val="20"/>
          <w:szCs w:val="20"/>
        </w:rPr>
        <w:t xml:space="preserve">ork in a collaborative manner with the School’s Operations Manager and the Associate Deans for </w:t>
      </w:r>
      <w:permStart w:id="1332499666" w:edGrp="everyone"/>
      <w:r w:rsidR="00B44208">
        <w:rPr>
          <w:rFonts w:cs="Arial"/>
          <w:i/>
          <w:sz w:val="20"/>
          <w:szCs w:val="20"/>
        </w:rPr>
        <w:t>(R/T/E)</w:t>
      </w:r>
      <w:r w:rsidR="00B44208">
        <w:rPr>
          <w:rFonts w:cs="Arial"/>
          <w:sz w:val="20"/>
          <w:szCs w:val="20"/>
        </w:rPr>
        <w:t xml:space="preserve"> </w:t>
      </w:r>
      <w:permEnd w:id="1332499666"/>
      <w:r w:rsidR="00B44208">
        <w:rPr>
          <w:rFonts w:cs="Arial"/>
          <w:sz w:val="20"/>
          <w:szCs w:val="20"/>
        </w:rPr>
        <w:t>to support the Schools’ ambitions</w:t>
      </w:r>
      <w:r w:rsidR="00B44208">
        <w:rPr>
          <w:rFonts w:cs="Arial"/>
          <w:i/>
          <w:sz w:val="20"/>
          <w:szCs w:val="20"/>
        </w:rPr>
        <w:t xml:space="preserve"> </w:t>
      </w:r>
      <w:r w:rsidR="00B44208">
        <w:rPr>
          <w:rFonts w:cs="Arial"/>
          <w:sz w:val="20"/>
          <w:szCs w:val="20"/>
        </w:rPr>
        <w:t xml:space="preserve">acknowledging the institutional context that places high importance on the integration of teaching, research and enterprise. </w:t>
      </w:r>
    </w:p>
    <w:p w14:paraId="49F43E05" w14:textId="38F2AF00" w:rsidR="00B44208" w:rsidRDefault="00966A06" w:rsidP="00F602CC">
      <w:pPr>
        <w:pStyle w:val="ListParagraph"/>
        <w:numPr>
          <w:ilvl w:val="0"/>
          <w:numId w:val="14"/>
        </w:numPr>
        <w:tabs>
          <w:tab w:val="left" w:pos="284"/>
        </w:tabs>
        <w:spacing w:line="276" w:lineRule="auto"/>
        <w:rPr>
          <w:rFonts w:cs="Arial"/>
          <w:sz w:val="20"/>
          <w:szCs w:val="20"/>
        </w:rPr>
      </w:pPr>
      <w:r>
        <w:rPr>
          <w:rFonts w:cs="Arial"/>
          <w:sz w:val="20"/>
          <w:szCs w:val="20"/>
        </w:rPr>
        <w:t>Lead</w:t>
      </w:r>
      <w:r w:rsidR="00B44208">
        <w:rPr>
          <w:rFonts w:cs="Arial"/>
          <w:sz w:val="20"/>
          <w:szCs w:val="20"/>
        </w:rPr>
        <w:t xml:space="preserve"> by example the University’s commitment to excellence and to encourage all individuals to realise their full potential.</w:t>
      </w:r>
    </w:p>
    <w:p w14:paraId="15592DF6" w14:textId="1944FD41" w:rsidR="002610BB" w:rsidRDefault="002610BB" w:rsidP="00F602CC">
      <w:pPr>
        <w:pStyle w:val="ListParagraph"/>
        <w:numPr>
          <w:ilvl w:val="0"/>
          <w:numId w:val="14"/>
        </w:numPr>
        <w:tabs>
          <w:tab w:val="left" w:pos="284"/>
        </w:tabs>
        <w:spacing w:line="276" w:lineRule="auto"/>
        <w:rPr>
          <w:rFonts w:cs="Arial"/>
          <w:sz w:val="20"/>
          <w:szCs w:val="20"/>
        </w:rPr>
      </w:pPr>
      <w:r>
        <w:rPr>
          <w:rFonts w:cs="Arial"/>
          <w:sz w:val="20"/>
          <w:szCs w:val="20"/>
        </w:rPr>
        <w:t xml:space="preserve">Support the Dean in the management of HR issues, e.g. conducting investigations for disciplinary and grievance cases. </w:t>
      </w:r>
    </w:p>
    <w:p w14:paraId="456CCD7C" w14:textId="38D4C397" w:rsidR="00206D8F" w:rsidRDefault="00966A06" w:rsidP="00206D8F">
      <w:pPr>
        <w:pStyle w:val="ListParagraph"/>
        <w:numPr>
          <w:ilvl w:val="0"/>
          <w:numId w:val="14"/>
        </w:numPr>
        <w:tabs>
          <w:tab w:val="left" w:pos="284"/>
        </w:tabs>
        <w:spacing w:line="276" w:lineRule="auto"/>
        <w:rPr>
          <w:rFonts w:cs="Arial"/>
          <w:sz w:val="20"/>
          <w:szCs w:val="20"/>
        </w:rPr>
      </w:pPr>
      <w:r>
        <w:rPr>
          <w:rFonts w:cs="Arial"/>
          <w:sz w:val="20"/>
          <w:szCs w:val="20"/>
        </w:rPr>
        <w:t>R</w:t>
      </w:r>
      <w:r w:rsidR="00206D8F">
        <w:rPr>
          <w:rFonts w:cs="Arial"/>
          <w:sz w:val="20"/>
          <w:szCs w:val="20"/>
        </w:rPr>
        <w:t xml:space="preserve">epresent the School externally and deputise for the Dean as required. </w:t>
      </w:r>
    </w:p>
    <w:p w14:paraId="7F4C7D8D" w14:textId="77777777" w:rsidR="00206D8F" w:rsidRDefault="00206D8F" w:rsidP="00206D8F">
      <w:pPr>
        <w:pStyle w:val="ListParagraph"/>
        <w:tabs>
          <w:tab w:val="left" w:pos="284"/>
        </w:tabs>
        <w:spacing w:line="276" w:lineRule="auto"/>
        <w:rPr>
          <w:rFonts w:cs="Arial"/>
          <w:sz w:val="20"/>
          <w:szCs w:val="20"/>
        </w:rPr>
      </w:pPr>
    </w:p>
    <w:p w14:paraId="551944AF" w14:textId="77777777" w:rsidR="00206D8F" w:rsidRPr="00206D8F" w:rsidRDefault="00206D8F" w:rsidP="00206D8F">
      <w:pPr>
        <w:tabs>
          <w:tab w:val="left" w:pos="284"/>
        </w:tabs>
        <w:spacing w:line="276" w:lineRule="auto"/>
        <w:ind w:left="360"/>
        <w:rPr>
          <w:rFonts w:cs="Arial"/>
          <w:sz w:val="20"/>
          <w:szCs w:val="20"/>
        </w:rPr>
      </w:pPr>
    </w:p>
    <w:p w14:paraId="3A42BA92" w14:textId="487E8583" w:rsidR="00C555FC" w:rsidRPr="00AE4159" w:rsidRDefault="00AE4159" w:rsidP="00C555FC">
      <w:pPr>
        <w:tabs>
          <w:tab w:val="left" w:pos="284"/>
        </w:tabs>
        <w:spacing w:line="276" w:lineRule="auto"/>
        <w:rPr>
          <w:rFonts w:cs="Arial"/>
          <w:i/>
          <w:sz w:val="20"/>
          <w:szCs w:val="20"/>
          <w:u w:val="single"/>
        </w:rPr>
      </w:pPr>
      <w:r>
        <w:rPr>
          <w:rFonts w:cs="Arial"/>
          <w:sz w:val="20"/>
          <w:szCs w:val="20"/>
          <w:u w:val="single"/>
        </w:rPr>
        <w:t xml:space="preserve">Duties related to </w:t>
      </w:r>
      <w:permStart w:id="743657221" w:edGrp="everyone"/>
      <w:r>
        <w:rPr>
          <w:rFonts w:cs="Arial"/>
          <w:i/>
          <w:sz w:val="20"/>
          <w:szCs w:val="20"/>
          <w:u w:val="single"/>
        </w:rPr>
        <w:t>R/T/E</w:t>
      </w:r>
    </w:p>
    <w:permEnd w:id="743657221"/>
    <w:p w14:paraId="5324E5EA" w14:textId="095BBE7F" w:rsidR="00B44208" w:rsidRDefault="00966A06" w:rsidP="00B44208">
      <w:pPr>
        <w:pStyle w:val="ListParagraph"/>
        <w:numPr>
          <w:ilvl w:val="0"/>
          <w:numId w:val="14"/>
        </w:numPr>
        <w:tabs>
          <w:tab w:val="left" w:pos="284"/>
        </w:tabs>
        <w:spacing w:line="276" w:lineRule="auto"/>
        <w:rPr>
          <w:rFonts w:cs="Arial"/>
          <w:sz w:val="20"/>
          <w:szCs w:val="20"/>
        </w:rPr>
      </w:pPr>
      <w:r>
        <w:rPr>
          <w:rFonts w:cs="Arial"/>
          <w:sz w:val="20"/>
          <w:szCs w:val="20"/>
        </w:rPr>
        <w:t>P</w:t>
      </w:r>
      <w:r w:rsidR="00B44208">
        <w:rPr>
          <w:rFonts w:cs="Arial"/>
          <w:sz w:val="20"/>
          <w:szCs w:val="20"/>
        </w:rPr>
        <w:t>lay an integral role i</w:t>
      </w:r>
      <w:r>
        <w:rPr>
          <w:rFonts w:cs="Arial"/>
          <w:sz w:val="20"/>
          <w:szCs w:val="20"/>
        </w:rPr>
        <w:t>n the formulation and delivery</w:t>
      </w:r>
      <w:r w:rsidR="00B44208">
        <w:rPr>
          <w:rFonts w:cs="Arial"/>
          <w:sz w:val="20"/>
          <w:szCs w:val="20"/>
        </w:rPr>
        <w:t xml:space="preserve"> of the University’s </w:t>
      </w:r>
      <w:permStart w:id="78978983" w:edGrp="everyone"/>
      <w:r w:rsidR="00B44208">
        <w:rPr>
          <w:rFonts w:cs="Arial"/>
          <w:i/>
          <w:sz w:val="20"/>
          <w:szCs w:val="20"/>
        </w:rPr>
        <w:t xml:space="preserve">R/T/E </w:t>
      </w:r>
      <w:r w:rsidR="008F62D3">
        <w:rPr>
          <w:rFonts w:cs="Arial"/>
          <w:sz w:val="20"/>
          <w:szCs w:val="20"/>
        </w:rPr>
        <w:t xml:space="preserve">strategy </w:t>
      </w:r>
      <w:permEnd w:id="78978983"/>
      <w:r w:rsidR="008F62D3">
        <w:rPr>
          <w:rFonts w:cs="Arial"/>
          <w:sz w:val="20"/>
          <w:szCs w:val="20"/>
        </w:rPr>
        <w:t>and</w:t>
      </w:r>
      <w:r w:rsidR="009E473B">
        <w:rPr>
          <w:rFonts w:cs="Arial"/>
          <w:sz w:val="20"/>
          <w:szCs w:val="20"/>
        </w:rPr>
        <w:t xml:space="preserve"> be an active member of the relevant University’s </w:t>
      </w:r>
      <w:permStart w:id="921334956" w:edGrp="everyone"/>
      <w:r w:rsidR="009E473B">
        <w:rPr>
          <w:rFonts w:cs="Arial"/>
          <w:sz w:val="20"/>
          <w:szCs w:val="20"/>
        </w:rPr>
        <w:t>R/T/E committees</w:t>
      </w:r>
      <w:r w:rsidR="00B44208">
        <w:rPr>
          <w:rFonts w:cs="Arial"/>
          <w:sz w:val="20"/>
          <w:szCs w:val="20"/>
        </w:rPr>
        <w:t>.</w:t>
      </w:r>
      <w:permEnd w:id="921334956"/>
    </w:p>
    <w:p w14:paraId="7E92A82B" w14:textId="37B5749F" w:rsidR="00B44208" w:rsidRDefault="00966A06" w:rsidP="00F602CC">
      <w:pPr>
        <w:pStyle w:val="ListParagraph"/>
        <w:numPr>
          <w:ilvl w:val="0"/>
          <w:numId w:val="14"/>
        </w:numPr>
        <w:tabs>
          <w:tab w:val="left" w:pos="284"/>
        </w:tabs>
        <w:spacing w:line="276" w:lineRule="auto"/>
        <w:rPr>
          <w:rFonts w:cs="Arial"/>
          <w:sz w:val="20"/>
          <w:szCs w:val="20"/>
        </w:rPr>
      </w:pPr>
      <w:r>
        <w:rPr>
          <w:rFonts w:cs="Arial"/>
          <w:sz w:val="20"/>
          <w:szCs w:val="20"/>
        </w:rPr>
        <w:t>W</w:t>
      </w:r>
      <w:r w:rsidR="00B44208">
        <w:rPr>
          <w:rFonts w:cs="Arial"/>
          <w:sz w:val="20"/>
          <w:szCs w:val="20"/>
        </w:rPr>
        <w:t xml:space="preserve">ork with other Associate Deans </w:t>
      </w:r>
      <w:permStart w:id="1106472348" w:edGrp="everyone"/>
      <w:r w:rsidR="00B44208">
        <w:rPr>
          <w:rFonts w:cs="Arial"/>
          <w:i/>
          <w:sz w:val="20"/>
          <w:szCs w:val="20"/>
        </w:rPr>
        <w:t>(R/T/E)</w:t>
      </w:r>
      <w:permEnd w:id="1106472348"/>
      <w:r w:rsidR="00B44208">
        <w:rPr>
          <w:rFonts w:cs="Arial"/>
          <w:sz w:val="20"/>
          <w:szCs w:val="20"/>
        </w:rPr>
        <w:t xml:space="preserve"> and other colleagues to ensure that efficient </w:t>
      </w:r>
      <w:r w:rsidR="00C555FC">
        <w:rPr>
          <w:rFonts w:cs="Arial"/>
          <w:sz w:val="20"/>
          <w:szCs w:val="20"/>
        </w:rPr>
        <w:t xml:space="preserve">practice in </w:t>
      </w:r>
      <w:r>
        <w:rPr>
          <w:rFonts w:cs="Arial"/>
          <w:i/>
          <w:sz w:val="20"/>
          <w:szCs w:val="20"/>
        </w:rPr>
        <w:t>R/T/E</w:t>
      </w:r>
      <w:r w:rsidR="00C555FC">
        <w:rPr>
          <w:rFonts w:cs="Arial"/>
          <w:i/>
          <w:sz w:val="20"/>
          <w:szCs w:val="20"/>
        </w:rPr>
        <w:t xml:space="preserve"> </w:t>
      </w:r>
      <w:r w:rsidR="00C555FC">
        <w:rPr>
          <w:rFonts w:cs="Arial"/>
          <w:sz w:val="20"/>
          <w:szCs w:val="20"/>
        </w:rPr>
        <w:t>is shared across the University and promoted within the School.</w:t>
      </w:r>
    </w:p>
    <w:p w14:paraId="39BB2EE2" w14:textId="2BAB255C" w:rsidR="00C555FC" w:rsidRDefault="00966A06" w:rsidP="00F602CC">
      <w:pPr>
        <w:pStyle w:val="ListParagraph"/>
        <w:numPr>
          <w:ilvl w:val="0"/>
          <w:numId w:val="14"/>
        </w:numPr>
        <w:tabs>
          <w:tab w:val="left" w:pos="284"/>
        </w:tabs>
        <w:spacing w:line="276" w:lineRule="auto"/>
        <w:rPr>
          <w:rFonts w:cs="Arial"/>
          <w:sz w:val="20"/>
          <w:szCs w:val="20"/>
        </w:rPr>
      </w:pPr>
      <w:r>
        <w:rPr>
          <w:rFonts w:cs="Arial"/>
          <w:sz w:val="20"/>
          <w:szCs w:val="20"/>
        </w:rPr>
        <w:t>R</w:t>
      </w:r>
      <w:r w:rsidR="00C555FC">
        <w:rPr>
          <w:rFonts w:cs="Arial"/>
          <w:sz w:val="20"/>
          <w:szCs w:val="20"/>
        </w:rPr>
        <w:t xml:space="preserve">epresent the University on external bodies, as appropriate. </w:t>
      </w:r>
    </w:p>
    <w:p w14:paraId="74038D66" w14:textId="0DCE7BA9" w:rsidR="00C555FC" w:rsidRDefault="00966A06" w:rsidP="00F602CC">
      <w:pPr>
        <w:pStyle w:val="ListParagraph"/>
        <w:numPr>
          <w:ilvl w:val="0"/>
          <w:numId w:val="14"/>
        </w:numPr>
        <w:tabs>
          <w:tab w:val="left" w:pos="284"/>
        </w:tabs>
        <w:spacing w:line="276" w:lineRule="auto"/>
        <w:rPr>
          <w:rFonts w:cs="Arial"/>
          <w:sz w:val="20"/>
          <w:szCs w:val="20"/>
        </w:rPr>
      </w:pPr>
      <w:r>
        <w:rPr>
          <w:rFonts w:cs="Arial"/>
          <w:sz w:val="20"/>
          <w:szCs w:val="20"/>
        </w:rPr>
        <w:t>U</w:t>
      </w:r>
      <w:r w:rsidR="00C555FC">
        <w:rPr>
          <w:rFonts w:cs="Arial"/>
          <w:sz w:val="20"/>
          <w:szCs w:val="20"/>
        </w:rPr>
        <w:t xml:space="preserve">ndertake specific activities related to </w:t>
      </w:r>
      <w:permStart w:id="1578841730" w:edGrp="everyone"/>
      <w:r w:rsidR="00C555FC">
        <w:rPr>
          <w:rFonts w:cs="Arial"/>
          <w:i/>
          <w:sz w:val="20"/>
          <w:szCs w:val="20"/>
        </w:rPr>
        <w:t>R/T/E</w:t>
      </w:r>
      <w:r w:rsidR="00C555FC">
        <w:rPr>
          <w:rFonts w:cs="Arial"/>
          <w:sz w:val="20"/>
          <w:szCs w:val="20"/>
        </w:rPr>
        <w:t xml:space="preserve"> as </w:t>
      </w:r>
      <w:permEnd w:id="1578841730"/>
      <w:r w:rsidR="00C555FC">
        <w:rPr>
          <w:rFonts w:cs="Arial"/>
          <w:sz w:val="20"/>
          <w:szCs w:val="20"/>
        </w:rPr>
        <w:t>follows</w:t>
      </w:r>
    </w:p>
    <w:p w14:paraId="72C1B6F8" w14:textId="77777777" w:rsidR="00C555FC" w:rsidRDefault="00C555FC" w:rsidP="00C555FC">
      <w:pPr>
        <w:pStyle w:val="ListParagraph"/>
        <w:tabs>
          <w:tab w:val="left" w:pos="284"/>
        </w:tabs>
        <w:spacing w:line="276" w:lineRule="auto"/>
        <w:rPr>
          <w:rFonts w:cs="Arial"/>
          <w:sz w:val="20"/>
          <w:szCs w:val="20"/>
        </w:rPr>
      </w:pPr>
    </w:p>
    <w:tbl>
      <w:tblPr>
        <w:tblStyle w:val="TableGrid"/>
        <w:tblW w:w="0" w:type="auto"/>
        <w:tblInd w:w="720" w:type="dxa"/>
        <w:tblLook w:val="04A0" w:firstRow="1" w:lastRow="0" w:firstColumn="1" w:lastColumn="0" w:noHBand="0" w:noVBand="1"/>
      </w:tblPr>
      <w:tblGrid>
        <w:gridCol w:w="3135"/>
        <w:gridCol w:w="3186"/>
        <w:gridCol w:w="3147"/>
      </w:tblGrid>
      <w:tr w:rsidR="00C555FC" w14:paraId="678AD6E4" w14:textId="77777777" w:rsidTr="00C555FC">
        <w:tc>
          <w:tcPr>
            <w:tcW w:w="3471" w:type="dxa"/>
          </w:tcPr>
          <w:p w14:paraId="6F5E1C14" w14:textId="27523257" w:rsidR="00C555FC" w:rsidRPr="00C555FC" w:rsidRDefault="00C555FC" w:rsidP="00C555FC">
            <w:pPr>
              <w:pStyle w:val="ListParagraph"/>
              <w:tabs>
                <w:tab w:val="left" w:pos="284"/>
              </w:tabs>
              <w:spacing w:line="276" w:lineRule="auto"/>
              <w:ind w:left="0"/>
              <w:rPr>
                <w:rFonts w:cs="Arial"/>
                <w:b/>
                <w:sz w:val="20"/>
                <w:szCs w:val="20"/>
              </w:rPr>
            </w:pPr>
            <w:r w:rsidRPr="00C555FC">
              <w:rPr>
                <w:rFonts w:cs="Arial"/>
                <w:b/>
                <w:sz w:val="20"/>
                <w:szCs w:val="20"/>
              </w:rPr>
              <w:t>Research</w:t>
            </w:r>
          </w:p>
        </w:tc>
        <w:tc>
          <w:tcPr>
            <w:tcW w:w="3471" w:type="dxa"/>
          </w:tcPr>
          <w:p w14:paraId="08681A63" w14:textId="17620641" w:rsidR="00C555FC" w:rsidRPr="00C555FC" w:rsidRDefault="00C555FC" w:rsidP="00C555FC">
            <w:pPr>
              <w:pStyle w:val="ListParagraph"/>
              <w:tabs>
                <w:tab w:val="left" w:pos="284"/>
              </w:tabs>
              <w:spacing w:line="276" w:lineRule="auto"/>
              <w:ind w:left="0"/>
              <w:rPr>
                <w:rFonts w:cs="Arial"/>
                <w:b/>
                <w:sz w:val="20"/>
                <w:szCs w:val="20"/>
              </w:rPr>
            </w:pPr>
            <w:r w:rsidRPr="00C555FC">
              <w:rPr>
                <w:rFonts w:cs="Arial"/>
                <w:b/>
                <w:sz w:val="20"/>
                <w:szCs w:val="20"/>
              </w:rPr>
              <w:t>Teaching</w:t>
            </w:r>
          </w:p>
        </w:tc>
        <w:tc>
          <w:tcPr>
            <w:tcW w:w="3472" w:type="dxa"/>
          </w:tcPr>
          <w:p w14:paraId="1CC909D4" w14:textId="2696AC81" w:rsidR="00C555FC" w:rsidRPr="00C555FC" w:rsidRDefault="00C555FC" w:rsidP="00C555FC">
            <w:pPr>
              <w:pStyle w:val="ListParagraph"/>
              <w:tabs>
                <w:tab w:val="left" w:pos="284"/>
              </w:tabs>
              <w:spacing w:line="276" w:lineRule="auto"/>
              <w:ind w:left="0"/>
              <w:rPr>
                <w:rFonts w:cs="Arial"/>
                <w:b/>
                <w:sz w:val="20"/>
                <w:szCs w:val="20"/>
              </w:rPr>
            </w:pPr>
            <w:r w:rsidRPr="00C555FC">
              <w:rPr>
                <w:rFonts w:cs="Arial"/>
                <w:b/>
                <w:sz w:val="20"/>
                <w:szCs w:val="20"/>
              </w:rPr>
              <w:t xml:space="preserve">Enterprise </w:t>
            </w:r>
          </w:p>
        </w:tc>
      </w:tr>
      <w:tr w:rsidR="00C555FC" w14:paraId="0093E6BC" w14:textId="77777777" w:rsidTr="00C555FC">
        <w:tc>
          <w:tcPr>
            <w:tcW w:w="3471" w:type="dxa"/>
          </w:tcPr>
          <w:p w14:paraId="5462D09A" w14:textId="7D648FE0" w:rsidR="00C555FC" w:rsidRDefault="00C555FC" w:rsidP="00C555FC">
            <w:pPr>
              <w:pStyle w:val="ListParagraph"/>
              <w:tabs>
                <w:tab w:val="left" w:pos="284"/>
              </w:tabs>
              <w:spacing w:line="276" w:lineRule="auto"/>
              <w:ind w:left="0"/>
              <w:rPr>
                <w:rFonts w:cs="Arial"/>
                <w:sz w:val="20"/>
                <w:szCs w:val="20"/>
              </w:rPr>
            </w:pPr>
            <w:r>
              <w:rPr>
                <w:rFonts w:cs="Arial"/>
                <w:sz w:val="20"/>
                <w:szCs w:val="20"/>
              </w:rPr>
              <w:t>Contribute to the quality assurance process in respect of research degree programmes</w:t>
            </w:r>
          </w:p>
        </w:tc>
        <w:tc>
          <w:tcPr>
            <w:tcW w:w="3471" w:type="dxa"/>
          </w:tcPr>
          <w:p w14:paraId="6DE993BC" w14:textId="635C3626" w:rsidR="00C555FC" w:rsidRDefault="002610BB" w:rsidP="00C555FC">
            <w:pPr>
              <w:pStyle w:val="ListParagraph"/>
              <w:tabs>
                <w:tab w:val="left" w:pos="284"/>
              </w:tabs>
              <w:spacing w:line="276" w:lineRule="auto"/>
              <w:ind w:left="0"/>
              <w:rPr>
                <w:rFonts w:cs="Arial"/>
                <w:sz w:val="20"/>
                <w:szCs w:val="20"/>
              </w:rPr>
            </w:pPr>
            <w:r>
              <w:rPr>
                <w:rFonts w:cs="Arial"/>
                <w:sz w:val="20"/>
                <w:szCs w:val="20"/>
              </w:rPr>
              <w:t>Oversee responses to student related evaluations including NSS/PTES, Annual Programme Review, and the development of learning and teaching practices that address relevant issues</w:t>
            </w:r>
          </w:p>
        </w:tc>
        <w:tc>
          <w:tcPr>
            <w:tcW w:w="3472" w:type="dxa"/>
          </w:tcPr>
          <w:p w14:paraId="34D593CD" w14:textId="1AB99134" w:rsidR="00C555FC" w:rsidRDefault="008B46D3" w:rsidP="008B46D3">
            <w:pPr>
              <w:pStyle w:val="ListParagraph"/>
              <w:tabs>
                <w:tab w:val="left" w:pos="284"/>
              </w:tabs>
              <w:spacing w:line="276" w:lineRule="auto"/>
              <w:ind w:left="0"/>
              <w:rPr>
                <w:rFonts w:cs="Arial"/>
                <w:sz w:val="20"/>
                <w:szCs w:val="20"/>
              </w:rPr>
            </w:pPr>
            <w:r>
              <w:rPr>
                <w:rFonts w:cs="Arial"/>
                <w:sz w:val="20"/>
                <w:szCs w:val="20"/>
              </w:rPr>
              <w:t xml:space="preserve">Work with the Enterprise Office to develop </w:t>
            </w:r>
            <w:r w:rsidR="00C555FC">
              <w:rPr>
                <w:rFonts w:cs="Arial"/>
                <w:sz w:val="20"/>
                <w:szCs w:val="20"/>
              </w:rPr>
              <w:t>effective management of partnerships</w:t>
            </w:r>
            <w:r>
              <w:rPr>
                <w:rFonts w:cs="Arial"/>
                <w:sz w:val="20"/>
                <w:szCs w:val="20"/>
              </w:rPr>
              <w:t xml:space="preserve"> with business, public and voluntary organisations</w:t>
            </w:r>
          </w:p>
        </w:tc>
      </w:tr>
      <w:tr w:rsidR="002610BB" w14:paraId="4994F967" w14:textId="77777777" w:rsidTr="00C555FC">
        <w:tc>
          <w:tcPr>
            <w:tcW w:w="3471" w:type="dxa"/>
          </w:tcPr>
          <w:p w14:paraId="03F8A8C1" w14:textId="1FDA3EE6" w:rsidR="002610BB" w:rsidRDefault="002610BB" w:rsidP="00C555FC">
            <w:pPr>
              <w:pStyle w:val="ListParagraph"/>
              <w:tabs>
                <w:tab w:val="left" w:pos="284"/>
              </w:tabs>
              <w:spacing w:line="276" w:lineRule="auto"/>
              <w:ind w:left="0"/>
              <w:rPr>
                <w:rFonts w:cs="Arial"/>
                <w:sz w:val="20"/>
                <w:szCs w:val="20"/>
              </w:rPr>
            </w:pPr>
            <w:r>
              <w:rPr>
                <w:rFonts w:cs="Arial"/>
                <w:sz w:val="20"/>
                <w:szCs w:val="20"/>
              </w:rPr>
              <w:lastRenderedPageBreak/>
              <w:t>Work with the Graduate School and the Research Student Office to ensure the best experience for our research students</w:t>
            </w:r>
          </w:p>
        </w:tc>
        <w:tc>
          <w:tcPr>
            <w:tcW w:w="3471" w:type="dxa"/>
          </w:tcPr>
          <w:p w14:paraId="756EB140" w14:textId="7330C393" w:rsidR="002610BB" w:rsidDel="002610BB" w:rsidRDefault="002610BB" w:rsidP="00C555FC">
            <w:pPr>
              <w:pStyle w:val="ListParagraph"/>
              <w:tabs>
                <w:tab w:val="left" w:pos="284"/>
              </w:tabs>
              <w:spacing w:line="276" w:lineRule="auto"/>
              <w:ind w:left="0"/>
              <w:rPr>
                <w:rFonts w:cs="Arial"/>
                <w:sz w:val="20"/>
                <w:szCs w:val="20"/>
              </w:rPr>
            </w:pPr>
            <w:r>
              <w:rPr>
                <w:rFonts w:cs="Arial"/>
                <w:sz w:val="20"/>
                <w:szCs w:val="20"/>
              </w:rPr>
              <w:t>Ensure quality standards of the School’s provision satisfy the University’s assurance framework</w:t>
            </w:r>
          </w:p>
        </w:tc>
        <w:tc>
          <w:tcPr>
            <w:tcW w:w="3472" w:type="dxa"/>
          </w:tcPr>
          <w:p w14:paraId="3292ECD8" w14:textId="3E6F5D24" w:rsidR="002610BB" w:rsidDel="008B46D3" w:rsidRDefault="002610BB" w:rsidP="008B46D3">
            <w:pPr>
              <w:pStyle w:val="ListParagraph"/>
              <w:tabs>
                <w:tab w:val="left" w:pos="284"/>
              </w:tabs>
              <w:spacing w:line="276" w:lineRule="auto"/>
              <w:ind w:left="0"/>
              <w:rPr>
                <w:rFonts w:cs="Arial"/>
                <w:sz w:val="20"/>
                <w:szCs w:val="20"/>
              </w:rPr>
            </w:pPr>
            <w:r>
              <w:rPr>
                <w:rFonts w:cs="Arial"/>
                <w:sz w:val="20"/>
                <w:szCs w:val="20"/>
              </w:rPr>
              <w:t>Disseminate the agreed enterprise definition amongst all School staff and work to further develop an enterprise culture at the University</w:t>
            </w:r>
          </w:p>
        </w:tc>
      </w:tr>
      <w:tr w:rsidR="00C555FC" w14:paraId="0A5931B7" w14:textId="77777777" w:rsidTr="008F09EA">
        <w:tc>
          <w:tcPr>
            <w:tcW w:w="3471" w:type="dxa"/>
          </w:tcPr>
          <w:p w14:paraId="450763CF" w14:textId="2A6798C3" w:rsidR="00C555FC" w:rsidRDefault="002610BB" w:rsidP="00C555FC">
            <w:pPr>
              <w:pStyle w:val="ListParagraph"/>
              <w:tabs>
                <w:tab w:val="left" w:pos="284"/>
              </w:tabs>
              <w:spacing w:line="276" w:lineRule="auto"/>
              <w:ind w:left="0"/>
              <w:rPr>
                <w:rFonts w:cs="Arial"/>
                <w:sz w:val="20"/>
                <w:szCs w:val="20"/>
              </w:rPr>
            </w:pPr>
            <w:r>
              <w:rPr>
                <w:rFonts w:cs="Arial"/>
                <w:sz w:val="20"/>
                <w:szCs w:val="20"/>
              </w:rPr>
              <w:t>Ensure the needs of Research staff are met</w:t>
            </w:r>
            <w:r w:rsidDel="002610BB">
              <w:rPr>
                <w:rFonts w:cs="Arial"/>
                <w:sz w:val="20"/>
                <w:szCs w:val="20"/>
              </w:rPr>
              <w:t xml:space="preserve"> </w:t>
            </w:r>
          </w:p>
        </w:tc>
        <w:tc>
          <w:tcPr>
            <w:tcW w:w="3471" w:type="dxa"/>
          </w:tcPr>
          <w:p w14:paraId="478CC7CE" w14:textId="63962A51" w:rsidR="00C555FC" w:rsidRDefault="002610BB" w:rsidP="002610BB">
            <w:pPr>
              <w:pStyle w:val="ListParagraph"/>
              <w:tabs>
                <w:tab w:val="left" w:pos="284"/>
              </w:tabs>
              <w:spacing w:line="276" w:lineRule="auto"/>
              <w:ind w:left="0"/>
              <w:rPr>
                <w:rFonts w:cs="Arial"/>
                <w:sz w:val="20"/>
                <w:szCs w:val="20"/>
              </w:rPr>
            </w:pPr>
            <w:r>
              <w:rPr>
                <w:rFonts w:cs="Arial"/>
                <w:spacing w:val="2"/>
                <w:sz w:val="20"/>
                <w:szCs w:val="20"/>
              </w:rPr>
              <w:t>L</w:t>
            </w:r>
            <w:r w:rsidR="009E473B">
              <w:rPr>
                <w:rFonts w:cs="Arial"/>
                <w:spacing w:val="2"/>
                <w:sz w:val="20"/>
                <w:szCs w:val="20"/>
              </w:rPr>
              <w:t xml:space="preserve">ead the strategic development and review of the School’s portfolio of undergraduate and taught postgraduate programmes, including the implementation of University policy in learning, teaching and assessment in line with University strategy, and to formulate School policy where applicable. </w:t>
            </w:r>
          </w:p>
        </w:tc>
        <w:tc>
          <w:tcPr>
            <w:tcW w:w="3472" w:type="dxa"/>
            <w:tcBorders>
              <w:bottom w:val="single" w:sz="4" w:space="0" w:color="auto"/>
            </w:tcBorders>
          </w:tcPr>
          <w:p w14:paraId="7ED9F356" w14:textId="10B75423" w:rsidR="002610BB" w:rsidRDefault="002610BB" w:rsidP="008B46D3">
            <w:pPr>
              <w:pStyle w:val="ListParagraph"/>
              <w:tabs>
                <w:tab w:val="left" w:pos="284"/>
              </w:tabs>
              <w:spacing w:line="276" w:lineRule="auto"/>
              <w:ind w:left="0"/>
              <w:rPr>
                <w:rFonts w:cs="Arial"/>
                <w:sz w:val="20"/>
                <w:szCs w:val="20"/>
              </w:rPr>
            </w:pPr>
            <w:r>
              <w:rPr>
                <w:rFonts w:cs="Arial"/>
                <w:sz w:val="20"/>
                <w:szCs w:val="20"/>
              </w:rPr>
              <w:t>Promote the importance within the University community of campus tenants, student and graduate start-up businesses and university spin out companies.</w:t>
            </w:r>
          </w:p>
        </w:tc>
      </w:tr>
      <w:tr w:rsidR="00C555FC" w14:paraId="2D656EA3" w14:textId="77777777" w:rsidTr="008F09EA">
        <w:tc>
          <w:tcPr>
            <w:tcW w:w="3471" w:type="dxa"/>
            <w:tcBorders>
              <w:bottom w:val="single" w:sz="4" w:space="0" w:color="auto"/>
            </w:tcBorders>
          </w:tcPr>
          <w:p w14:paraId="1AD4FC8B" w14:textId="0C809A08" w:rsidR="002610BB" w:rsidRDefault="002610BB" w:rsidP="00C555FC">
            <w:pPr>
              <w:pStyle w:val="ListParagraph"/>
              <w:tabs>
                <w:tab w:val="left" w:pos="284"/>
              </w:tabs>
              <w:spacing w:line="276" w:lineRule="auto"/>
              <w:ind w:left="0"/>
              <w:rPr>
                <w:rFonts w:cs="Arial"/>
                <w:sz w:val="20"/>
                <w:szCs w:val="20"/>
              </w:rPr>
            </w:pPr>
            <w:r>
              <w:rPr>
                <w:rFonts w:cs="Arial"/>
                <w:sz w:val="20"/>
                <w:szCs w:val="20"/>
              </w:rPr>
              <w:t>Lead preparations for REF</w:t>
            </w:r>
          </w:p>
        </w:tc>
        <w:tc>
          <w:tcPr>
            <w:tcW w:w="3471" w:type="dxa"/>
          </w:tcPr>
          <w:p w14:paraId="77E929C6" w14:textId="2B55EEBD" w:rsidR="00C555FC" w:rsidRDefault="002610BB" w:rsidP="00C555FC">
            <w:pPr>
              <w:pStyle w:val="ListParagraph"/>
              <w:tabs>
                <w:tab w:val="left" w:pos="284"/>
              </w:tabs>
              <w:spacing w:line="276" w:lineRule="auto"/>
              <w:ind w:left="0"/>
              <w:rPr>
                <w:rFonts w:cs="Arial"/>
                <w:sz w:val="20"/>
                <w:szCs w:val="20"/>
              </w:rPr>
            </w:pPr>
            <w:r>
              <w:rPr>
                <w:rFonts w:cs="Arial"/>
                <w:sz w:val="20"/>
                <w:szCs w:val="20"/>
              </w:rPr>
              <w:t>Act as independent assessor of quality and standards in other Schools and in external validations as appropriate</w:t>
            </w:r>
          </w:p>
        </w:tc>
        <w:tc>
          <w:tcPr>
            <w:tcW w:w="3472" w:type="dxa"/>
            <w:tcBorders>
              <w:bottom w:val="single" w:sz="4" w:space="0" w:color="auto"/>
              <w:right w:val="single" w:sz="4" w:space="0" w:color="auto"/>
            </w:tcBorders>
          </w:tcPr>
          <w:p w14:paraId="46F4837F" w14:textId="00EAE803" w:rsidR="00C555FC" w:rsidRDefault="008F09EA" w:rsidP="00C555FC">
            <w:pPr>
              <w:pStyle w:val="ListParagraph"/>
              <w:tabs>
                <w:tab w:val="left" w:pos="284"/>
              </w:tabs>
              <w:spacing w:line="276" w:lineRule="auto"/>
              <w:ind w:left="0"/>
              <w:rPr>
                <w:rFonts w:cs="Arial"/>
                <w:sz w:val="20"/>
                <w:szCs w:val="20"/>
              </w:rPr>
            </w:pPr>
            <w:r w:rsidRPr="008C181D">
              <w:rPr>
                <w:sz w:val="20"/>
              </w:rPr>
              <w:t>Coordinate impact activities across the school</w:t>
            </w:r>
          </w:p>
        </w:tc>
      </w:tr>
      <w:tr w:rsidR="00C555FC" w14:paraId="415C1202" w14:textId="77777777" w:rsidTr="008F09EA">
        <w:tc>
          <w:tcPr>
            <w:tcW w:w="3471" w:type="dxa"/>
            <w:tcBorders>
              <w:left w:val="nil"/>
              <w:bottom w:val="nil"/>
            </w:tcBorders>
          </w:tcPr>
          <w:p w14:paraId="78EE939B" w14:textId="4FB26112" w:rsidR="00C555FC" w:rsidRDefault="00C555FC" w:rsidP="00C555FC">
            <w:pPr>
              <w:pStyle w:val="ListParagraph"/>
              <w:tabs>
                <w:tab w:val="left" w:pos="284"/>
              </w:tabs>
              <w:spacing w:line="276" w:lineRule="auto"/>
              <w:ind w:left="0"/>
              <w:rPr>
                <w:rFonts w:cs="Arial"/>
                <w:sz w:val="20"/>
                <w:szCs w:val="20"/>
              </w:rPr>
            </w:pPr>
          </w:p>
        </w:tc>
        <w:tc>
          <w:tcPr>
            <w:tcW w:w="3471" w:type="dxa"/>
          </w:tcPr>
          <w:p w14:paraId="73A189FB" w14:textId="563BA610" w:rsidR="00C555FC" w:rsidRDefault="002610BB" w:rsidP="00C555FC">
            <w:pPr>
              <w:pStyle w:val="ListParagraph"/>
              <w:tabs>
                <w:tab w:val="left" w:pos="284"/>
              </w:tabs>
              <w:spacing w:line="276" w:lineRule="auto"/>
              <w:ind w:left="0"/>
              <w:rPr>
                <w:rFonts w:cs="Arial"/>
                <w:sz w:val="20"/>
                <w:szCs w:val="20"/>
              </w:rPr>
            </w:pPr>
            <w:r>
              <w:rPr>
                <w:rFonts w:cs="Arial"/>
                <w:color w:val="000000"/>
                <w:sz w:val="20"/>
                <w:szCs w:val="20"/>
              </w:rPr>
              <w:t>S</w:t>
            </w:r>
            <w:r w:rsidRPr="00CA6034">
              <w:rPr>
                <w:rFonts w:cs="Arial"/>
                <w:color w:val="000000"/>
                <w:sz w:val="20"/>
                <w:szCs w:val="20"/>
              </w:rPr>
              <w:t xml:space="preserve">upport and encourage the professional development </w:t>
            </w:r>
            <w:r>
              <w:rPr>
                <w:rFonts w:cs="Arial"/>
                <w:spacing w:val="2"/>
                <w:sz w:val="20"/>
                <w:szCs w:val="20"/>
              </w:rPr>
              <w:t xml:space="preserve">of School staff, </w:t>
            </w:r>
            <w:proofErr w:type="gramStart"/>
            <w:r>
              <w:rPr>
                <w:rFonts w:cs="Arial"/>
                <w:spacing w:val="2"/>
                <w:sz w:val="20"/>
                <w:szCs w:val="20"/>
              </w:rPr>
              <w:t>in particular as</w:t>
            </w:r>
            <w:proofErr w:type="gramEnd"/>
            <w:r>
              <w:rPr>
                <w:rFonts w:cs="Arial"/>
                <w:spacing w:val="2"/>
                <w:sz w:val="20"/>
                <w:szCs w:val="20"/>
              </w:rPr>
              <w:t xml:space="preserve"> it relates to a scholarly and research informed approach to teaching excellence.</w:t>
            </w:r>
          </w:p>
        </w:tc>
        <w:tc>
          <w:tcPr>
            <w:tcW w:w="3472" w:type="dxa"/>
            <w:tcBorders>
              <w:top w:val="single" w:sz="4" w:space="0" w:color="auto"/>
              <w:bottom w:val="nil"/>
              <w:right w:val="nil"/>
            </w:tcBorders>
          </w:tcPr>
          <w:p w14:paraId="173758F3" w14:textId="77777777" w:rsidR="00C555FC" w:rsidRDefault="00C555FC" w:rsidP="00C555FC">
            <w:pPr>
              <w:pStyle w:val="ListParagraph"/>
              <w:tabs>
                <w:tab w:val="left" w:pos="284"/>
              </w:tabs>
              <w:spacing w:line="276" w:lineRule="auto"/>
              <w:ind w:left="0"/>
              <w:rPr>
                <w:rFonts w:cs="Arial"/>
                <w:sz w:val="20"/>
                <w:szCs w:val="20"/>
              </w:rPr>
            </w:pPr>
          </w:p>
        </w:tc>
      </w:tr>
      <w:tr w:rsidR="002610BB" w14:paraId="72BF98AC" w14:textId="77777777" w:rsidTr="002610BB">
        <w:tc>
          <w:tcPr>
            <w:tcW w:w="3471" w:type="dxa"/>
            <w:tcBorders>
              <w:top w:val="nil"/>
              <w:left w:val="nil"/>
              <w:bottom w:val="nil"/>
            </w:tcBorders>
          </w:tcPr>
          <w:p w14:paraId="25CC0677" w14:textId="77777777" w:rsidR="002610BB" w:rsidRDefault="002610BB" w:rsidP="00C555FC">
            <w:pPr>
              <w:pStyle w:val="ListParagraph"/>
              <w:tabs>
                <w:tab w:val="left" w:pos="284"/>
              </w:tabs>
              <w:spacing w:line="276" w:lineRule="auto"/>
              <w:ind w:left="0"/>
              <w:rPr>
                <w:rFonts w:cs="Arial"/>
                <w:sz w:val="20"/>
                <w:szCs w:val="20"/>
              </w:rPr>
            </w:pPr>
          </w:p>
        </w:tc>
        <w:tc>
          <w:tcPr>
            <w:tcW w:w="3471" w:type="dxa"/>
          </w:tcPr>
          <w:p w14:paraId="1F20B79C" w14:textId="300E29D5" w:rsidR="002610BB" w:rsidRDefault="002610BB" w:rsidP="00C555FC">
            <w:pPr>
              <w:pStyle w:val="ListParagraph"/>
              <w:tabs>
                <w:tab w:val="left" w:pos="284"/>
              </w:tabs>
              <w:spacing w:line="276" w:lineRule="auto"/>
              <w:ind w:left="0"/>
              <w:rPr>
                <w:rFonts w:cs="Arial"/>
                <w:color w:val="000000"/>
                <w:sz w:val="20"/>
                <w:szCs w:val="20"/>
              </w:rPr>
            </w:pPr>
            <w:r>
              <w:rPr>
                <w:rFonts w:cs="Arial"/>
                <w:sz w:val="20"/>
                <w:szCs w:val="20"/>
              </w:rPr>
              <w:t xml:space="preserve">Work in partnership with the Loughborough Students’ Union as appropriate, </w:t>
            </w:r>
            <w:proofErr w:type="gramStart"/>
            <w:r>
              <w:rPr>
                <w:rFonts w:cs="Arial"/>
                <w:sz w:val="20"/>
                <w:szCs w:val="20"/>
              </w:rPr>
              <w:t>in particular with</w:t>
            </w:r>
            <w:proofErr w:type="gramEnd"/>
            <w:r>
              <w:rPr>
                <w:rFonts w:cs="Arial"/>
                <w:sz w:val="20"/>
                <w:szCs w:val="20"/>
              </w:rPr>
              <w:t xml:space="preserve"> Programme Presidents and Programme Representatives to enhance their academic experience.</w:t>
            </w:r>
          </w:p>
        </w:tc>
        <w:tc>
          <w:tcPr>
            <w:tcW w:w="3472" w:type="dxa"/>
            <w:tcBorders>
              <w:top w:val="nil"/>
              <w:bottom w:val="nil"/>
              <w:right w:val="nil"/>
            </w:tcBorders>
          </w:tcPr>
          <w:p w14:paraId="45308DE0" w14:textId="77777777" w:rsidR="002610BB" w:rsidRDefault="002610BB" w:rsidP="00C555FC">
            <w:pPr>
              <w:pStyle w:val="ListParagraph"/>
              <w:tabs>
                <w:tab w:val="left" w:pos="284"/>
              </w:tabs>
              <w:spacing w:line="276" w:lineRule="auto"/>
              <w:ind w:left="0"/>
              <w:rPr>
                <w:rFonts w:cs="Arial"/>
                <w:sz w:val="20"/>
                <w:szCs w:val="20"/>
              </w:rPr>
            </w:pPr>
          </w:p>
        </w:tc>
      </w:tr>
    </w:tbl>
    <w:p w14:paraId="5656B988" w14:textId="77777777" w:rsidR="00C555FC" w:rsidRPr="00F602CC" w:rsidRDefault="00C555FC" w:rsidP="00C555FC">
      <w:pPr>
        <w:pStyle w:val="ListParagraph"/>
        <w:tabs>
          <w:tab w:val="left" w:pos="284"/>
        </w:tabs>
        <w:spacing w:line="276" w:lineRule="auto"/>
        <w:rPr>
          <w:rFonts w:cs="Arial"/>
          <w:sz w:val="20"/>
          <w:szCs w:val="20"/>
        </w:rPr>
      </w:pPr>
    </w:p>
    <w:p w14:paraId="6FE52F14" w14:textId="77777777" w:rsidR="009E473B" w:rsidRDefault="009E473B" w:rsidP="00936D18">
      <w:pPr>
        <w:tabs>
          <w:tab w:val="left" w:pos="284"/>
        </w:tabs>
        <w:spacing w:line="276" w:lineRule="auto"/>
        <w:ind w:left="284" w:hanging="284"/>
        <w:rPr>
          <w:rFonts w:cs="Arial"/>
          <w:sz w:val="20"/>
          <w:szCs w:val="20"/>
        </w:rPr>
      </w:pPr>
    </w:p>
    <w:p w14:paraId="666F72B0" w14:textId="5C8FAE1D" w:rsidR="00E74289" w:rsidRDefault="00E74289" w:rsidP="00936D18">
      <w:pPr>
        <w:tabs>
          <w:tab w:val="left" w:pos="284"/>
        </w:tabs>
        <w:spacing w:line="276" w:lineRule="auto"/>
        <w:ind w:left="284" w:hanging="284"/>
        <w:rPr>
          <w:b/>
          <w:bCs/>
          <w:sz w:val="20"/>
          <w:szCs w:val="20"/>
        </w:rPr>
      </w:pPr>
      <w:r>
        <w:rPr>
          <w:b/>
          <w:bCs/>
          <w:sz w:val="20"/>
          <w:szCs w:val="20"/>
        </w:rPr>
        <w:t xml:space="preserve">Points </w:t>
      </w:r>
      <w:proofErr w:type="gramStart"/>
      <w:r>
        <w:rPr>
          <w:b/>
          <w:bCs/>
          <w:sz w:val="20"/>
          <w:szCs w:val="20"/>
        </w:rPr>
        <w:t>To</w:t>
      </w:r>
      <w:proofErr w:type="gramEnd"/>
      <w:r>
        <w:rPr>
          <w:b/>
          <w:bCs/>
          <w:sz w:val="20"/>
          <w:szCs w:val="20"/>
        </w:rPr>
        <w:t xml:space="preserve">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0F960776" w:rsidR="00E74289" w:rsidRDefault="00E74289" w:rsidP="002A094F">
      <w:pPr>
        <w:tabs>
          <w:tab w:val="left" w:pos="0"/>
        </w:tabs>
        <w:spacing w:line="276" w:lineRule="auto"/>
        <w:rPr>
          <w:sz w:val="20"/>
          <w:szCs w:val="20"/>
        </w:rPr>
      </w:pPr>
      <w:r w:rsidRPr="00CA3269">
        <w:rPr>
          <w:sz w:val="20"/>
          <w:szCs w:val="20"/>
        </w:rPr>
        <w:t>The purpose of this job description is to indicate the general level of duties and responsibility of the post. The detailed duties may</w:t>
      </w:r>
      <w:r w:rsidR="002A094F">
        <w:rPr>
          <w:sz w:val="20"/>
          <w:szCs w:val="20"/>
        </w:rPr>
        <w:t xml:space="preserve"> vary</w:t>
      </w:r>
      <w:r w:rsidRPr="00CA3269">
        <w:rPr>
          <w:sz w:val="20"/>
          <w:szCs w:val="20"/>
        </w:rPr>
        <w:t xml:space="preserve"> from time to time without changing the general character or level of responsibility entailed</w:t>
      </w:r>
      <w:r w:rsidR="002A094F">
        <w:rPr>
          <w:sz w:val="20"/>
          <w:szCs w:val="20"/>
        </w:rPr>
        <w:t>.</w:t>
      </w:r>
    </w:p>
    <w:p w14:paraId="718BA218" w14:textId="77777777" w:rsidR="002610BB" w:rsidRDefault="002610BB" w:rsidP="002A094F">
      <w:pPr>
        <w:tabs>
          <w:tab w:val="left" w:pos="0"/>
        </w:tabs>
        <w:spacing w:line="276" w:lineRule="auto"/>
        <w:rPr>
          <w:sz w:val="20"/>
          <w:szCs w:val="20"/>
        </w:rPr>
      </w:pPr>
    </w:p>
    <w:p w14:paraId="14D65999" w14:textId="242E5F91" w:rsidR="002610BB" w:rsidRDefault="002610BB" w:rsidP="002A094F">
      <w:pPr>
        <w:tabs>
          <w:tab w:val="left" w:pos="0"/>
        </w:tabs>
        <w:spacing w:line="276" w:lineRule="auto"/>
        <w:rPr>
          <w:sz w:val="20"/>
          <w:szCs w:val="20"/>
        </w:rPr>
      </w:pPr>
      <w:r>
        <w:rPr>
          <w:rFonts w:cs="Arial"/>
          <w:sz w:val="20"/>
          <w:szCs w:val="20"/>
        </w:rPr>
        <w:t>The post holder will be expected to continue to fulfil all aspects of the substantive position with emphasis on maintaining a strong personal academic profile in teaching, research and enterprise</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08521C07" w14:textId="0AC9BEFA" w:rsidR="00CA3269" w:rsidRDefault="00CA3269" w:rsidP="00CA3269">
      <w:pPr>
        <w:pStyle w:val="Default"/>
        <w:rPr>
          <w:sz w:val="20"/>
          <w:szCs w:val="20"/>
        </w:rPr>
      </w:pP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 xml:space="preserve">All staff </w:t>
      </w:r>
      <w:proofErr w:type="gramStart"/>
      <w:r w:rsidRPr="00CA3269">
        <w:rPr>
          <w:sz w:val="20"/>
          <w:szCs w:val="20"/>
        </w:rPr>
        <w:t>should hold a duty and commitment to observing the University’s Equality &amp; Diversity policy and procedures at all times</w:t>
      </w:r>
      <w:proofErr w:type="gramEnd"/>
      <w:r w:rsidRPr="00CA3269">
        <w:rPr>
          <w:sz w:val="20"/>
          <w:szCs w:val="20"/>
        </w:rPr>
        <w:t>.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505341A0" w14:textId="6D99B989" w:rsidR="00936D18" w:rsidRDefault="00CA3269" w:rsidP="00CA3269">
      <w:pPr>
        <w:spacing w:line="276" w:lineRule="auto"/>
        <w:rPr>
          <w:sz w:val="20"/>
          <w:szCs w:val="20"/>
        </w:rPr>
      </w:pPr>
      <w:r w:rsidRPr="00CA3269">
        <w:rPr>
          <w:sz w:val="20"/>
          <w:szCs w:val="20"/>
        </w:rPr>
        <w:lastRenderedPageBreak/>
        <w:t>Successful completion of probation will be dependent on attendance at the University’s mandatory courses which include Respecting Diversity and, where appropriate, Recruitment and Selection.</w:t>
      </w:r>
      <w:r w:rsidR="00096B31">
        <w:rPr>
          <w:sz w:val="20"/>
          <w:szCs w:val="20"/>
        </w:rPr>
        <w:t xml:space="preserve"> Staff not subject to probation are still expected to attend the University’s mandatory courses.</w:t>
      </w:r>
    </w:p>
    <w:p w14:paraId="33BF05FA" w14:textId="77777777" w:rsidR="00CA3269" w:rsidRPr="00CA3269" w:rsidRDefault="00CA3269" w:rsidP="00CA3269">
      <w:pPr>
        <w:spacing w:line="276" w:lineRule="auto"/>
        <w:rPr>
          <w:rFonts w:cs="Arial"/>
          <w:sz w:val="20"/>
          <w:szCs w:val="20"/>
        </w:rPr>
      </w:pPr>
    </w:p>
    <w:p w14:paraId="7B0E18E8" w14:textId="77777777" w:rsidR="00936D18" w:rsidRDefault="00936D18" w:rsidP="00936D18">
      <w:pPr>
        <w:spacing w:line="276" w:lineRule="auto"/>
        <w:rPr>
          <w:rFonts w:cs="Arial"/>
          <w:b/>
          <w:bCs/>
          <w:sz w:val="20"/>
          <w:szCs w:val="20"/>
        </w:rPr>
      </w:pPr>
      <w:r w:rsidRPr="00EF1B70">
        <w:rPr>
          <w:rFonts w:cs="Arial"/>
          <w:b/>
          <w:bCs/>
          <w:sz w:val="20"/>
          <w:szCs w:val="20"/>
        </w:rPr>
        <w:t>Organisational Responsibility</w:t>
      </w:r>
    </w:p>
    <w:p w14:paraId="42550FAD" w14:textId="77777777" w:rsidR="00CA3269" w:rsidRPr="00EF1B70" w:rsidRDefault="00CA3269" w:rsidP="00936D18">
      <w:pPr>
        <w:spacing w:line="276" w:lineRule="auto"/>
        <w:rPr>
          <w:rFonts w:cs="Arial"/>
          <w:sz w:val="20"/>
          <w:szCs w:val="20"/>
        </w:rPr>
      </w:pPr>
    </w:p>
    <w:p w14:paraId="060CBC43" w14:textId="77777777" w:rsidR="002A11A4" w:rsidRDefault="00936D18" w:rsidP="00F602CC">
      <w:pPr>
        <w:spacing w:line="276" w:lineRule="auto"/>
        <w:rPr>
          <w:rFonts w:cs="Arial"/>
          <w:sz w:val="20"/>
          <w:szCs w:val="20"/>
        </w:rPr>
      </w:pPr>
      <w:r w:rsidRPr="00EF1B70">
        <w:rPr>
          <w:rFonts w:cs="Arial"/>
          <w:sz w:val="20"/>
          <w:szCs w:val="20"/>
        </w:rPr>
        <w:t xml:space="preserve">Reports to the </w:t>
      </w:r>
      <w:r w:rsidR="002A11A4">
        <w:rPr>
          <w:rFonts w:cs="Arial"/>
          <w:sz w:val="20"/>
          <w:szCs w:val="20"/>
        </w:rPr>
        <w:t>Dean of School</w:t>
      </w:r>
    </w:p>
    <w:p w14:paraId="66DE69E6" w14:textId="29A83EAD" w:rsidR="00936D18" w:rsidRPr="00EF1B70" w:rsidRDefault="002A11A4" w:rsidP="00F602CC">
      <w:pPr>
        <w:spacing w:line="276" w:lineRule="auto"/>
        <w:rPr>
          <w:rFonts w:cs="Arial"/>
          <w:sz w:val="20"/>
          <w:szCs w:val="20"/>
        </w:rPr>
      </w:pPr>
      <w:r>
        <w:rPr>
          <w:rFonts w:cs="Arial"/>
          <w:sz w:val="20"/>
          <w:szCs w:val="20"/>
        </w:rPr>
        <w:t>Dotted line responsibility to the relevan</w:t>
      </w:r>
      <w:r w:rsidR="005D7D91">
        <w:rPr>
          <w:rFonts w:cs="Arial"/>
          <w:sz w:val="20"/>
          <w:szCs w:val="20"/>
        </w:rPr>
        <w:t>t Pro Vice-Chancellor</w:t>
      </w:r>
      <w:r w:rsidR="00F602CC">
        <w:rPr>
          <w:rFonts w:cs="Arial"/>
          <w:sz w:val="20"/>
          <w:szCs w:val="20"/>
        </w:rPr>
        <w:t xml:space="preserve">. </w:t>
      </w:r>
    </w:p>
    <w:p w14:paraId="203CB0FE" w14:textId="77777777" w:rsidR="00FC1276" w:rsidRDefault="00FC1276" w:rsidP="00936D18">
      <w:pPr>
        <w:pStyle w:val="BodyText"/>
        <w:spacing w:line="276" w:lineRule="auto"/>
        <w:ind w:left="100" w:right="88" w:firstLine="0"/>
        <w:rPr>
          <w:rFonts w:cs="Arial"/>
          <w:sz w:val="20"/>
          <w:szCs w:val="20"/>
        </w:rPr>
      </w:pPr>
    </w:p>
    <w:p w14:paraId="535EB971" w14:textId="77777777" w:rsidR="00FC1276" w:rsidRDefault="00FC1276" w:rsidP="00936D18">
      <w:pPr>
        <w:pStyle w:val="BodyText"/>
        <w:spacing w:line="276" w:lineRule="auto"/>
        <w:ind w:left="100" w:right="88" w:firstLine="0"/>
        <w:rPr>
          <w:rFonts w:cs="Arial"/>
          <w:sz w:val="20"/>
          <w:szCs w:val="20"/>
        </w:rPr>
      </w:pPr>
    </w:p>
    <w:p w14:paraId="73FD1497" w14:textId="77777777" w:rsidR="00FC1276" w:rsidRDefault="00FC1276" w:rsidP="00936D18">
      <w:pPr>
        <w:pStyle w:val="BodyText"/>
        <w:spacing w:line="276" w:lineRule="auto"/>
        <w:ind w:left="100" w:right="88" w:firstLine="0"/>
        <w:rPr>
          <w:rFonts w:cs="Arial"/>
          <w:sz w:val="20"/>
          <w:szCs w:val="20"/>
        </w:rPr>
      </w:pPr>
    </w:p>
    <w:p w14:paraId="4F0BDE50" w14:textId="77777777" w:rsidR="00FC1276" w:rsidRDefault="00FC1276" w:rsidP="00936D18">
      <w:pPr>
        <w:pStyle w:val="BodyText"/>
        <w:spacing w:line="276" w:lineRule="auto"/>
        <w:ind w:left="100" w:right="88" w:firstLine="0"/>
        <w:rPr>
          <w:rFonts w:cs="Arial"/>
          <w:sz w:val="20"/>
          <w:szCs w:val="20"/>
        </w:rPr>
      </w:pPr>
    </w:p>
    <w:p w14:paraId="155C8DD7" w14:textId="77777777" w:rsidR="00FC1276" w:rsidRDefault="00FC1276" w:rsidP="00936D18">
      <w:pPr>
        <w:pStyle w:val="BodyText"/>
        <w:spacing w:line="276" w:lineRule="auto"/>
        <w:ind w:left="100" w:right="88" w:firstLine="0"/>
        <w:rPr>
          <w:rFonts w:cs="Arial"/>
          <w:sz w:val="20"/>
          <w:szCs w:val="20"/>
        </w:rPr>
      </w:pPr>
    </w:p>
    <w:p w14:paraId="1ABA1E5D" w14:textId="77777777" w:rsidR="00FC1276" w:rsidRDefault="00FC1276" w:rsidP="00936D18">
      <w:pPr>
        <w:pStyle w:val="BodyText"/>
        <w:spacing w:line="276" w:lineRule="auto"/>
        <w:ind w:left="100" w:right="88" w:firstLine="0"/>
        <w:rPr>
          <w:rFonts w:cs="Arial"/>
          <w:sz w:val="20"/>
          <w:szCs w:val="20"/>
        </w:rPr>
      </w:pPr>
    </w:p>
    <w:p w14:paraId="712BA488" w14:textId="77777777" w:rsidR="00FC1276" w:rsidRDefault="00FC1276" w:rsidP="00936D18">
      <w:pPr>
        <w:pStyle w:val="BodyText"/>
        <w:spacing w:line="276" w:lineRule="auto"/>
        <w:ind w:left="100" w:right="88" w:firstLine="0"/>
        <w:rPr>
          <w:rFonts w:cs="Arial"/>
          <w:sz w:val="20"/>
          <w:szCs w:val="20"/>
        </w:rPr>
      </w:pPr>
    </w:p>
    <w:p w14:paraId="3253F1F0" w14:textId="77777777" w:rsidR="00FC1276" w:rsidRDefault="00FC1276" w:rsidP="00936D18">
      <w:pPr>
        <w:pStyle w:val="BodyText"/>
        <w:spacing w:line="276" w:lineRule="auto"/>
        <w:ind w:left="100" w:right="88" w:firstLine="0"/>
        <w:rPr>
          <w:rFonts w:cs="Arial"/>
          <w:sz w:val="20"/>
          <w:szCs w:val="20"/>
        </w:rPr>
      </w:pPr>
    </w:p>
    <w:p w14:paraId="597559AE" w14:textId="77777777" w:rsidR="00FC1276" w:rsidRDefault="00FC1276" w:rsidP="00936D18">
      <w:pPr>
        <w:pStyle w:val="BodyText"/>
        <w:spacing w:line="276" w:lineRule="auto"/>
        <w:ind w:left="100" w:right="88" w:firstLine="0"/>
        <w:rPr>
          <w:rFonts w:cs="Arial"/>
          <w:sz w:val="20"/>
          <w:szCs w:val="20"/>
        </w:rPr>
      </w:pPr>
    </w:p>
    <w:p w14:paraId="05FE4BB8" w14:textId="77777777" w:rsidR="00FC1276" w:rsidRDefault="00FC1276" w:rsidP="00936D18">
      <w:pPr>
        <w:pStyle w:val="BodyText"/>
        <w:spacing w:line="276" w:lineRule="auto"/>
        <w:ind w:left="100" w:right="88" w:firstLine="0"/>
        <w:rPr>
          <w:rFonts w:cs="Arial"/>
          <w:sz w:val="20"/>
          <w:szCs w:val="20"/>
        </w:rPr>
      </w:pPr>
    </w:p>
    <w:p w14:paraId="07AB8DB7" w14:textId="77777777" w:rsidR="00FC1276" w:rsidRDefault="00FC1276" w:rsidP="00936D18">
      <w:pPr>
        <w:pStyle w:val="BodyText"/>
        <w:spacing w:line="276" w:lineRule="auto"/>
        <w:ind w:left="100" w:right="88" w:firstLine="0"/>
        <w:rPr>
          <w:rFonts w:cs="Arial"/>
          <w:sz w:val="20"/>
          <w:szCs w:val="20"/>
        </w:rPr>
      </w:pPr>
    </w:p>
    <w:p w14:paraId="5B685DFA" w14:textId="77777777" w:rsidR="00FC1276" w:rsidRDefault="00FC1276" w:rsidP="00936D18">
      <w:pPr>
        <w:pStyle w:val="BodyText"/>
        <w:spacing w:line="276" w:lineRule="auto"/>
        <w:ind w:left="100" w:right="88" w:firstLine="0"/>
        <w:rPr>
          <w:rFonts w:cs="Arial"/>
          <w:sz w:val="20"/>
          <w:szCs w:val="20"/>
        </w:rPr>
      </w:pPr>
    </w:p>
    <w:p w14:paraId="4DEA1803" w14:textId="77777777" w:rsidR="00FC1276" w:rsidRDefault="00FC1276" w:rsidP="00936D18">
      <w:pPr>
        <w:pStyle w:val="BodyText"/>
        <w:spacing w:line="276" w:lineRule="auto"/>
        <w:ind w:left="100" w:right="88" w:firstLine="0"/>
        <w:rPr>
          <w:rFonts w:cs="Arial"/>
          <w:sz w:val="20"/>
          <w:szCs w:val="20"/>
        </w:rPr>
      </w:pPr>
    </w:p>
    <w:p w14:paraId="28A7FCEA" w14:textId="77777777" w:rsidR="00FC1276" w:rsidRDefault="00FC1276" w:rsidP="00936D18">
      <w:pPr>
        <w:pStyle w:val="BodyText"/>
        <w:spacing w:line="276" w:lineRule="auto"/>
        <w:ind w:left="100" w:right="88" w:firstLine="0"/>
        <w:rPr>
          <w:rFonts w:cs="Arial"/>
          <w:sz w:val="20"/>
          <w:szCs w:val="20"/>
        </w:rPr>
      </w:pPr>
    </w:p>
    <w:p w14:paraId="1227A9CE" w14:textId="77777777" w:rsidR="002F435A" w:rsidRDefault="002F435A" w:rsidP="00936D18">
      <w:pPr>
        <w:pStyle w:val="BodyText"/>
        <w:spacing w:line="276" w:lineRule="auto"/>
        <w:ind w:left="100" w:right="88" w:firstLine="0"/>
        <w:rPr>
          <w:rFonts w:cs="Arial"/>
          <w:sz w:val="20"/>
          <w:szCs w:val="20"/>
        </w:rPr>
      </w:pPr>
    </w:p>
    <w:p w14:paraId="16A9EBED" w14:textId="77777777" w:rsidR="002F435A" w:rsidRDefault="002F435A" w:rsidP="00936D18">
      <w:pPr>
        <w:pStyle w:val="BodyText"/>
        <w:spacing w:line="276" w:lineRule="auto"/>
        <w:ind w:left="100" w:right="88" w:firstLine="0"/>
        <w:rPr>
          <w:rFonts w:cs="Arial"/>
          <w:sz w:val="20"/>
          <w:szCs w:val="20"/>
        </w:rPr>
      </w:pPr>
    </w:p>
    <w:p w14:paraId="0FCC9D65" w14:textId="77777777" w:rsidR="002F435A" w:rsidRDefault="002F435A" w:rsidP="00936D18">
      <w:pPr>
        <w:pStyle w:val="BodyText"/>
        <w:spacing w:line="276" w:lineRule="auto"/>
        <w:ind w:left="100" w:right="88" w:firstLine="0"/>
        <w:rPr>
          <w:rFonts w:cs="Arial"/>
          <w:sz w:val="20"/>
          <w:szCs w:val="20"/>
        </w:rPr>
      </w:pPr>
    </w:p>
    <w:p w14:paraId="37BEEB4E" w14:textId="77777777" w:rsidR="002F435A" w:rsidRDefault="002F435A" w:rsidP="00936D18">
      <w:pPr>
        <w:pStyle w:val="BodyText"/>
        <w:spacing w:line="276" w:lineRule="auto"/>
        <w:ind w:left="100" w:right="88" w:firstLine="0"/>
        <w:rPr>
          <w:rFonts w:cs="Arial"/>
          <w:sz w:val="20"/>
          <w:szCs w:val="20"/>
        </w:rPr>
      </w:pPr>
    </w:p>
    <w:p w14:paraId="3255F158" w14:textId="77777777" w:rsidR="002F435A" w:rsidRDefault="002F435A" w:rsidP="00936D18">
      <w:pPr>
        <w:pStyle w:val="BodyText"/>
        <w:spacing w:line="276" w:lineRule="auto"/>
        <w:ind w:left="100" w:right="88" w:firstLine="0"/>
        <w:rPr>
          <w:rFonts w:cs="Arial"/>
          <w:sz w:val="20"/>
          <w:szCs w:val="20"/>
        </w:rPr>
      </w:pPr>
    </w:p>
    <w:p w14:paraId="261886ED" w14:textId="77777777" w:rsidR="002F435A" w:rsidRDefault="002F435A" w:rsidP="00936D18">
      <w:pPr>
        <w:pStyle w:val="BodyText"/>
        <w:spacing w:line="276" w:lineRule="auto"/>
        <w:ind w:left="100" w:right="88" w:firstLine="0"/>
        <w:rPr>
          <w:rFonts w:cs="Arial"/>
          <w:sz w:val="20"/>
          <w:szCs w:val="20"/>
        </w:rPr>
      </w:pPr>
    </w:p>
    <w:p w14:paraId="15FCF04B" w14:textId="77777777" w:rsidR="002F435A" w:rsidRDefault="002F435A" w:rsidP="00936D18">
      <w:pPr>
        <w:pStyle w:val="BodyText"/>
        <w:spacing w:line="276" w:lineRule="auto"/>
        <w:ind w:left="100" w:right="88" w:firstLine="0"/>
        <w:rPr>
          <w:rFonts w:cs="Arial"/>
          <w:sz w:val="20"/>
          <w:szCs w:val="20"/>
        </w:rPr>
      </w:pPr>
    </w:p>
    <w:p w14:paraId="239B1795" w14:textId="77777777" w:rsidR="002F435A" w:rsidRDefault="002F435A" w:rsidP="00936D18">
      <w:pPr>
        <w:pStyle w:val="BodyText"/>
        <w:spacing w:line="276" w:lineRule="auto"/>
        <w:ind w:left="100" w:right="88" w:firstLine="0"/>
        <w:rPr>
          <w:rFonts w:cs="Arial"/>
          <w:sz w:val="20"/>
          <w:szCs w:val="20"/>
        </w:rPr>
      </w:pPr>
    </w:p>
    <w:p w14:paraId="0FE47AA9" w14:textId="77777777" w:rsidR="002F435A" w:rsidRDefault="002F435A" w:rsidP="00936D18">
      <w:pPr>
        <w:pStyle w:val="BodyText"/>
        <w:spacing w:line="276" w:lineRule="auto"/>
        <w:ind w:left="100" w:right="88" w:firstLine="0"/>
        <w:rPr>
          <w:rFonts w:cs="Arial"/>
          <w:sz w:val="20"/>
          <w:szCs w:val="20"/>
        </w:rPr>
      </w:pPr>
    </w:p>
    <w:p w14:paraId="4B425C77" w14:textId="77777777" w:rsidR="002F435A" w:rsidRDefault="002F435A" w:rsidP="00936D18">
      <w:pPr>
        <w:pStyle w:val="BodyText"/>
        <w:spacing w:line="276" w:lineRule="auto"/>
        <w:ind w:left="100" w:right="88" w:firstLine="0"/>
        <w:rPr>
          <w:rFonts w:cs="Arial"/>
          <w:sz w:val="20"/>
          <w:szCs w:val="20"/>
        </w:rPr>
      </w:pPr>
    </w:p>
    <w:p w14:paraId="4BE22E7A" w14:textId="77777777" w:rsidR="002F435A" w:rsidRDefault="002F435A" w:rsidP="00936D18">
      <w:pPr>
        <w:pStyle w:val="BodyText"/>
        <w:spacing w:line="276" w:lineRule="auto"/>
        <w:ind w:left="100" w:right="88" w:firstLine="0"/>
        <w:rPr>
          <w:rFonts w:cs="Arial"/>
          <w:sz w:val="20"/>
          <w:szCs w:val="20"/>
        </w:rPr>
      </w:pPr>
    </w:p>
    <w:p w14:paraId="3F1DD1B7" w14:textId="77777777" w:rsidR="002F435A" w:rsidRDefault="002F435A" w:rsidP="00936D18">
      <w:pPr>
        <w:pStyle w:val="BodyText"/>
        <w:spacing w:line="276" w:lineRule="auto"/>
        <w:ind w:left="100" w:right="88" w:firstLine="0"/>
        <w:rPr>
          <w:rFonts w:cs="Arial"/>
          <w:sz w:val="20"/>
          <w:szCs w:val="20"/>
        </w:rPr>
      </w:pPr>
    </w:p>
    <w:p w14:paraId="760339AF" w14:textId="77777777" w:rsidR="002F435A" w:rsidRDefault="002F435A" w:rsidP="00936D18">
      <w:pPr>
        <w:pStyle w:val="BodyText"/>
        <w:spacing w:line="276" w:lineRule="auto"/>
        <w:ind w:left="100" w:right="88" w:firstLine="0"/>
        <w:rPr>
          <w:rFonts w:cs="Arial"/>
          <w:sz w:val="20"/>
          <w:szCs w:val="20"/>
        </w:rPr>
      </w:pPr>
    </w:p>
    <w:p w14:paraId="74C8F777" w14:textId="77777777" w:rsidR="002F435A" w:rsidRDefault="002F435A" w:rsidP="00936D18">
      <w:pPr>
        <w:pStyle w:val="BodyText"/>
        <w:spacing w:line="276" w:lineRule="auto"/>
        <w:ind w:left="100" w:right="88" w:firstLine="0"/>
        <w:rPr>
          <w:rFonts w:cs="Arial"/>
          <w:sz w:val="20"/>
          <w:szCs w:val="20"/>
        </w:rPr>
      </w:pPr>
    </w:p>
    <w:p w14:paraId="5CCA8B09" w14:textId="77777777" w:rsidR="002F435A" w:rsidRDefault="002F435A" w:rsidP="00936D18">
      <w:pPr>
        <w:pStyle w:val="BodyText"/>
        <w:spacing w:line="276" w:lineRule="auto"/>
        <w:ind w:left="100" w:right="88" w:firstLine="0"/>
        <w:rPr>
          <w:rFonts w:cs="Arial"/>
          <w:sz w:val="20"/>
          <w:szCs w:val="20"/>
        </w:rPr>
      </w:pPr>
    </w:p>
    <w:p w14:paraId="6144CD61" w14:textId="77777777" w:rsidR="002F435A" w:rsidRDefault="002F435A" w:rsidP="00936D18">
      <w:pPr>
        <w:pStyle w:val="BodyText"/>
        <w:spacing w:line="276" w:lineRule="auto"/>
        <w:ind w:left="100" w:right="88" w:firstLine="0"/>
        <w:rPr>
          <w:rFonts w:cs="Arial"/>
          <w:sz w:val="20"/>
          <w:szCs w:val="20"/>
        </w:rPr>
      </w:pPr>
    </w:p>
    <w:p w14:paraId="2787FEC5" w14:textId="77777777" w:rsidR="002F435A" w:rsidRDefault="002F435A" w:rsidP="00936D18">
      <w:pPr>
        <w:pStyle w:val="BodyText"/>
        <w:spacing w:line="276" w:lineRule="auto"/>
        <w:ind w:left="100" w:right="88" w:firstLine="0"/>
        <w:rPr>
          <w:rFonts w:cs="Arial"/>
          <w:sz w:val="20"/>
          <w:szCs w:val="20"/>
        </w:rPr>
      </w:pPr>
    </w:p>
    <w:p w14:paraId="2745A110" w14:textId="77777777" w:rsidR="002F435A" w:rsidRDefault="002F435A" w:rsidP="00936D18">
      <w:pPr>
        <w:pStyle w:val="BodyText"/>
        <w:spacing w:line="276" w:lineRule="auto"/>
        <w:ind w:left="100" w:right="88" w:firstLine="0"/>
        <w:rPr>
          <w:rFonts w:cs="Arial"/>
          <w:sz w:val="20"/>
          <w:szCs w:val="20"/>
        </w:rPr>
      </w:pPr>
    </w:p>
    <w:p w14:paraId="35409FF4" w14:textId="77777777" w:rsidR="002F435A" w:rsidRDefault="002F435A" w:rsidP="00936D18">
      <w:pPr>
        <w:pStyle w:val="BodyText"/>
        <w:spacing w:line="276" w:lineRule="auto"/>
        <w:ind w:left="100" w:right="88" w:firstLine="0"/>
        <w:rPr>
          <w:rFonts w:cs="Arial"/>
          <w:sz w:val="20"/>
          <w:szCs w:val="20"/>
        </w:rPr>
      </w:pPr>
    </w:p>
    <w:p w14:paraId="0B4535E0" w14:textId="77777777" w:rsidR="002F435A" w:rsidRDefault="002F435A" w:rsidP="00936D18">
      <w:pPr>
        <w:pStyle w:val="BodyText"/>
        <w:spacing w:line="276" w:lineRule="auto"/>
        <w:ind w:left="100" w:right="88" w:firstLine="0"/>
        <w:rPr>
          <w:rFonts w:cs="Arial"/>
          <w:sz w:val="20"/>
          <w:szCs w:val="20"/>
        </w:rPr>
      </w:pPr>
    </w:p>
    <w:p w14:paraId="79308ADE" w14:textId="77777777" w:rsidR="002F435A" w:rsidRDefault="002F435A" w:rsidP="00936D18">
      <w:pPr>
        <w:pStyle w:val="BodyText"/>
        <w:spacing w:line="276" w:lineRule="auto"/>
        <w:ind w:left="100" w:right="88" w:firstLine="0"/>
        <w:rPr>
          <w:rFonts w:cs="Arial"/>
          <w:sz w:val="20"/>
          <w:szCs w:val="20"/>
        </w:rPr>
      </w:pPr>
    </w:p>
    <w:p w14:paraId="564C6534" w14:textId="77777777" w:rsidR="002F435A" w:rsidRDefault="002F435A" w:rsidP="00936D18">
      <w:pPr>
        <w:pStyle w:val="BodyText"/>
        <w:spacing w:line="276" w:lineRule="auto"/>
        <w:ind w:left="100" w:right="88" w:firstLine="0"/>
        <w:rPr>
          <w:rFonts w:cs="Arial"/>
          <w:sz w:val="20"/>
          <w:szCs w:val="20"/>
        </w:rPr>
      </w:pPr>
    </w:p>
    <w:p w14:paraId="4BD34DC9" w14:textId="77777777" w:rsidR="002F435A" w:rsidRDefault="002F435A" w:rsidP="00936D18">
      <w:pPr>
        <w:pStyle w:val="BodyText"/>
        <w:spacing w:line="276" w:lineRule="auto"/>
        <w:ind w:left="100" w:right="88" w:firstLine="0"/>
        <w:rPr>
          <w:rFonts w:cs="Arial"/>
          <w:sz w:val="20"/>
          <w:szCs w:val="20"/>
        </w:rPr>
      </w:pPr>
    </w:p>
    <w:p w14:paraId="045C0651" w14:textId="77777777" w:rsidR="002F435A" w:rsidRDefault="002F435A" w:rsidP="00936D18">
      <w:pPr>
        <w:pStyle w:val="BodyText"/>
        <w:spacing w:line="276" w:lineRule="auto"/>
        <w:ind w:left="100" w:right="88" w:firstLine="0"/>
        <w:rPr>
          <w:rFonts w:cs="Arial"/>
          <w:sz w:val="20"/>
          <w:szCs w:val="20"/>
        </w:rPr>
      </w:pPr>
    </w:p>
    <w:p w14:paraId="596B1349" w14:textId="77777777" w:rsidR="002F435A" w:rsidRDefault="002F435A" w:rsidP="00936D18">
      <w:pPr>
        <w:pStyle w:val="BodyText"/>
        <w:spacing w:line="276" w:lineRule="auto"/>
        <w:ind w:left="100" w:right="88" w:firstLine="0"/>
        <w:rPr>
          <w:rFonts w:cs="Arial"/>
          <w:sz w:val="20"/>
          <w:szCs w:val="20"/>
        </w:rPr>
      </w:pPr>
    </w:p>
    <w:p w14:paraId="7BCFCAC2" w14:textId="77777777" w:rsidR="002F435A" w:rsidRDefault="002F435A" w:rsidP="00936D18">
      <w:pPr>
        <w:pStyle w:val="BodyText"/>
        <w:spacing w:line="276" w:lineRule="auto"/>
        <w:ind w:left="100" w:right="88" w:firstLine="0"/>
        <w:rPr>
          <w:rFonts w:cs="Arial"/>
          <w:sz w:val="20"/>
          <w:szCs w:val="20"/>
        </w:rPr>
      </w:pPr>
    </w:p>
    <w:p w14:paraId="6DA25C40" w14:textId="77777777" w:rsidR="002F435A" w:rsidRDefault="002F435A" w:rsidP="00936D18">
      <w:pPr>
        <w:pStyle w:val="BodyText"/>
        <w:spacing w:line="276" w:lineRule="auto"/>
        <w:ind w:left="100" w:right="88" w:firstLine="0"/>
        <w:rPr>
          <w:rFonts w:cs="Arial"/>
          <w:sz w:val="20"/>
          <w:szCs w:val="20"/>
        </w:rPr>
      </w:pPr>
    </w:p>
    <w:p w14:paraId="08B9F31F" w14:textId="77777777" w:rsidR="002F435A" w:rsidRDefault="002F435A" w:rsidP="00936D18">
      <w:pPr>
        <w:pStyle w:val="BodyText"/>
        <w:spacing w:line="276" w:lineRule="auto"/>
        <w:ind w:left="100" w:right="88" w:firstLine="0"/>
        <w:rPr>
          <w:rFonts w:cs="Arial"/>
          <w:sz w:val="20"/>
          <w:szCs w:val="20"/>
        </w:rPr>
      </w:pPr>
    </w:p>
    <w:p w14:paraId="60B0A714" w14:textId="77777777" w:rsidR="002F435A" w:rsidRDefault="002F435A" w:rsidP="00936D18">
      <w:pPr>
        <w:pStyle w:val="BodyText"/>
        <w:spacing w:line="276" w:lineRule="auto"/>
        <w:ind w:left="100" w:right="88" w:firstLine="0"/>
        <w:rPr>
          <w:rFonts w:cs="Arial"/>
          <w:sz w:val="20"/>
          <w:szCs w:val="20"/>
        </w:rPr>
      </w:pPr>
    </w:p>
    <w:p w14:paraId="74069AA8" w14:textId="77777777" w:rsidR="002F435A" w:rsidRDefault="002F435A" w:rsidP="00936D18">
      <w:pPr>
        <w:pStyle w:val="BodyText"/>
        <w:spacing w:line="276" w:lineRule="auto"/>
        <w:ind w:left="100" w:right="88" w:firstLine="0"/>
        <w:rPr>
          <w:rFonts w:cs="Arial"/>
          <w:sz w:val="20"/>
          <w:szCs w:val="20"/>
        </w:rPr>
      </w:pPr>
    </w:p>
    <w:p w14:paraId="3C680A8E" w14:textId="77777777" w:rsidR="002F435A" w:rsidRDefault="002F435A" w:rsidP="00936D18">
      <w:pPr>
        <w:pStyle w:val="BodyText"/>
        <w:spacing w:line="276" w:lineRule="auto"/>
        <w:ind w:left="100" w:right="88" w:firstLine="0"/>
        <w:rPr>
          <w:rFonts w:cs="Arial"/>
          <w:sz w:val="20"/>
          <w:szCs w:val="20"/>
        </w:rPr>
      </w:pPr>
    </w:p>
    <w:p w14:paraId="4F9E5DF8" w14:textId="77777777" w:rsidR="00FC1276" w:rsidRDefault="00FC1276" w:rsidP="00936D18">
      <w:pPr>
        <w:pStyle w:val="BodyText"/>
        <w:spacing w:line="276" w:lineRule="auto"/>
        <w:ind w:left="100" w:right="88" w:firstLine="0"/>
        <w:rPr>
          <w:rFonts w:cs="Arial"/>
          <w:sz w:val="20"/>
          <w:szCs w:val="20"/>
        </w:rPr>
      </w:pPr>
    </w:p>
    <w:p w14:paraId="0987DF72" w14:textId="77777777" w:rsidR="00FC1276" w:rsidRDefault="00FC1276" w:rsidP="00936D18">
      <w:pPr>
        <w:pStyle w:val="BodyText"/>
        <w:spacing w:line="276" w:lineRule="auto"/>
        <w:ind w:left="100" w:right="88" w:firstLine="0"/>
        <w:rPr>
          <w:rFonts w:cs="Arial"/>
          <w:sz w:val="20"/>
          <w:szCs w:val="20"/>
        </w:rPr>
      </w:pPr>
    </w:p>
    <w:p w14:paraId="3C93BE8E" w14:textId="77777777" w:rsidR="00FC1276" w:rsidRDefault="00FC1276" w:rsidP="00FC1276">
      <w:pPr>
        <w:pStyle w:val="BodyText"/>
        <w:spacing w:line="276" w:lineRule="auto"/>
        <w:ind w:left="0" w:right="88" w:firstLine="0"/>
        <w:rPr>
          <w:rFonts w:cs="Arial"/>
          <w:spacing w:val="-1"/>
          <w:sz w:val="20"/>
          <w:szCs w:val="20"/>
        </w:rPr>
      </w:pPr>
      <w:r>
        <w:rPr>
          <w:rFonts w:cs="Arial"/>
          <w:spacing w:val="-1"/>
          <w:sz w:val="20"/>
          <w:szCs w:val="20"/>
        </w:rPr>
        <w:t xml:space="preserve">Associate Dean </w:t>
      </w:r>
    </w:p>
    <w:p w14:paraId="0B021286" w14:textId="77777777" w:rsidR="00FC1276" w:rsidRPr="00936D18" w:rsidRDefault="00FC1276" w:rsidP="00FC1276">
      <w:pPr>
        <w:pStyle w:val="BodyText"/>
        <w:spacing w:line="276" w:lineRule="auto"/>
        <w:ind w:left="0" w:right="373" w:firstLine="0"/>
        <w:rPr>
          <w:b/>
          <w:color w:val="361163"/>
          <w:spacing w:val="-1"/>
        </w:rPr>
      </w:pPr>
      <w:r w:rsidRPr="00936D18">
        <w:rPr>
          <w:b/>
          <w:color w:val="361163"/>
          <w:spacing w:val="-1"/>
        </w:rPr>
        <w:t xml:space="preserve">Person Specification </w:t>
      </w:r>
    </w:p>
    <w:p w14:paraId="698D5659" w14:textId="77777777" w:rsidR="00FC1276" w:rsidRDefault="00FC1276" w:rsidP="00FC1276">
      <w:pPr>
        <w:pStyle w:val="BodyText"/>
        <w:spacing w:line="276" w:lineRule="auto"/>
        <w:ind w:left="0" w:right="373" w:firstLine="0"/>
        <w:rPr>
          <w:color w:val="361163"/>
          <w:spacing w:val="-1"/>
        </w:rPr>
      </w:pPr>
    </w:p>
    <w:p w14:paraId="6E3692F5" w14:textId="77777777" w:rsidR="00FC1276" w:rsidRDefault="00FC1276" w:rsidP="00FC1276">
      <w:pPr>
        <w:rPr>
          <w:sz w:val="20"/>
          <w:szCs w:val="20"/>
        </w:rPr>
      </w:pPr>
      <w:r>
        <w:rPr>
          <w:sz w:val="20"/>
          <w:szCs w:val="20"/>
        </w:rPr>
        <w:t>Your application will be reviewed against the essential and desirable criteria listed below. Applicants are strongly advised to explicitly state and evidence how they meet each of the essential (and desirable) criteria in their application.  Stages of assessment are as follows:</w:t>
      </w:r>
    </w:p>
    <w:p w14:paraId="3EB0C028" w14:textId="77777777" w:rsidR="00FC1276" w:rsidRPr="00EF1B70" w:rsidRDefault="00FC1276" w:rsidP="00FC1276">
      <w:pPr>
        <w:rPr>
          <w:rFonts w:cs="Arial"/>
          <w:sz w:val="20"/>
          <w:szCs w:val="20"/>
        </w:rPr>
      </w:pPr>
    </w:p>
    <w:p w14:paraId="1DC8A1D0" w14:textId="77777777" w:rsidR="00FC1276" w:rsidRPr="00EF1B70" w:rsidRDefault="00FC1276" w:rsidP="00FC1276">
      <w:pPr>
        <w:rPr>
          <w:rFonts w:cs="Arial"/>
          <w:sz w:val="20"/>
          <w:szCs w:val="20"/>
        </w:rPr>
      </w:pPr>
      <w:r w:rsidRPr="00EF1B70">
        <w:rPr>
          <w:rFonts w:cs="Arial"/>
          <w:sz w:val="20"/>
          <w:szCs w:val="20"/>
        </w:rPr>
        <w:t>1 – Application</w:t>
      </w:r>
    </w:p>
    <w:p w14:paraId="34F475E4" w14:textId="77777777" w:rsidR="00FC1276" w:rsidRPr="00EF1B70" w:rsidRDefault="00FC1276" w:rsidP="00FC1276">
      <w:pPr>
        <w:rPr>
          <w:rFonts w:cs="Arial"/>
          <w:sz w:val="20"/>
          <w:szCs w:val="20"/>
        </w:rPr>
      </w:pPr>
      <w:r w:rsidRPr="00EF1B70">
        <w:rPr>
          <w:rFonts w:cs="Arial"/>
          <w:sz w:val="20"/>
          <w:szCs w:val="20"/>
        </w:rPr>
        <w:t xml:space="preserve">2 – </w:t>
      </w:r>
      <w:r>
        <w:rPr>
          <w:rFonts w:cs="Arial"/>
          <w:sz w:val="20"/>
          <w:szCs w:val="20"/>
        </w:rPr>
        <w:t>T</w:t>
      </w:r>
      <w:r w:rsidRPr="00EF1B70">
        <w:rPr>
          <w:rFonts w:cs="Arial"/>
          <w:sz w:val="20"/>
          <w:szCs w:val="20"/>
        </w:rPr>
        <w:t>est/Assessment Centre</w:t>
      </w:r>
      <w:r>
        <w:rPr>
          <w:rFonts w:cs="Arial"/>
          <w:sz w:val="20"/>
          <w:szCs w:val="20"/>
        </w:rPr>
        <w:t>/Presentation</w:t>
      </w:r>
    </w:p>
    <w:p w14:paraId="215B70B0" w14:textId="77777777" w:rsidR="00FC1276" w:rsidRDefault="00FC1276" w:rsidP="00FC1276">
      <w:pPr>
        <w:rPr>
          <w:rFonts w:cs="Arial"/>
          <w:sz w:val="20"/>
          <w:szCs w:val="20"/>
        </w:rPr>
      </w:pPr>
      <w:r w:rsidRPr="00EF1B70">
        <w:rPr>
          <w:rFonts w:cs="Arial"/>
          <w:sz w:val="20"/>
          <w:szCs w:val="20"/>
        </w:rPr>
        <w:t>3 – Interview</w:t>
      </w:r>
    </w:p>
    <w:p w14:paraId="4BFEE701" w14:textId="77777777" w:rsidR="00FC1276" w:rsidRPr="00EF1B70" w:rsidRDefault="00FC1276" w:rsidP="00FC1276">
      <w:pPr>
        <w:rPr>
          <w:rFonts w:cs="Arial"/>
          <w:sz w:val="20"/>
          <w:szCs w:val="20"/>
        </w:rPr>
      </w:pPr>
    </w:p>
    <w:p w14:paraId="0CF0EDC1" w14:textId="77777777" w:rsidR="00FC1276" w:rsidRPr="00EF1B70" w:rsidRDefault="00FC1276" w:rsidP="00FC1276">
      <w:pPr>
        <w:rPr>
          <w:rFonts w:cs="Arial"/>
          <w:b/>
          <w:bCs/>
          <w:sz w:val="20"/>
          <w:szCs w:val="20"/>
        </w:rPr>
      </w:pPr>
      <w:r w:rsidRPr="00EF1B70">
        <w:rPr>
          <w:rFonts w:cs="Arial"/>
          <w:b/>
          <w:bCs/>
          <w:sz w:val="20"/>
          <w:szCs w:val="20"/>
        </w:rPr>
        <w:t>Essential Criteria</w:t>
      </w:r>
    </w:p>
    <w:tbl>
      <w:tblPr>
        <w:tblStyle w:val="TableGrid"/>
        <w:tblW w:w="9639" w:type="dxa"/>
        <w:tblInd w:w="108" w:type="dxa"/>
        <w:tblLook w:val="04A0" w:firstRow="1" w:lastRow="0" w:firstColumn="1" w:lastColumn="0" w:noHBand="0" w:noVBand="1"/>
      </w:tblPr>
      <w:tblGrid>
        <w:gridCol w:w="1843"/>
        <w:gridCol w:w="6379"/>
        <w:gridCol w:w="1417"/>
      </w:tblGrid>
      <w:tr w:rsidR="00FC1276" w:rsidRPr="00EF1B70" w14:paraId="6182DAB3" w14:textId="77777777" w:rsidTr="008B46D3">
        <w:tc>
          <w:tcPr>
            <w:tcW w:w="1843" w:type="dxa"/>
            <w:tcMar>
              <w:top w:w="57" w:type="dxa"/>
              <w:bottom w:w="57" w:type="dxa"/>
            </w:tcMar>
          </w:tcPr>
          <w:p w14:paraId="11DDB72B" w14:textId="77777777" w:rsidR="00FC1276" w:rsidRPr="00EF1B70" w:rsidRDefault="00FC1276" w:rsidP="008B46D3">
            <w:pPr>
              <w:rPr>
                <w:rFonts w:cs="Arial"/>
                <w:b/>
                <w:bCs/>
                <w:sz w:val="20"/>
                <w:szCs w:val="20"/>
              </w:rPr>
            </w:pPr>
            <w:r w:rsidRPr="00EF1B70">
              <w:rPr>
                <w:rFonts w:cs="Arial"/>
                <w:b/>
                <w:bCs/>
                <w:sz w:val="20"/>
                <w:szCs w:val="20"/>
              </w:rPr>
              <w:t>Area</w:t>
            </w:r>
          </w:p>
        </w:tc>
        <w:tc>
          <w:tcPr>
            <w:tcW w:w="6379" w:type="dxa"/>
            <w:tcMar>
              <w:top w:w="57" w:type="dxa"/>
              <w:bottom w:w="57" w:type="dxa"/>
            </w:tcMar>
          </w:tcPr>
          <w:p w14:paraId="01C8ACFD" w14:textId="77777777" w:rsidR="00FC1276" w:rsidRPr="00EF1B70" w:rsidRDefault="00FC1276" w:rsidP="008B46D3">
            <w:pPr>
              <w:rPr>
                <w:rFonts w:cs="Arial"/>
                <w:b/>
                <w:bCs/>
                <w:sz w:val="20"/>
                <w:szCs w:val="20"/>
              </w:rPr>
            </w:pPr>
            <w:r w:rsidRPr="00EF1B70">
              <w:rPr>
                <w:rFonts w:cs="Arial"/>
                <w:b/>
                <w:bCs/>
                <w:sz w:val="20"/>
                <w:szCs w:val="20"/>
              </w:rPr>
              <w:t>Criteria</w:t>
            </w:r>
          </w:p>
        </w:tc>
        <w:tc>
          <w:tcPr>
            <w:tcW w:w="1417" w:type="dxa"/>
            <w:tcMar>
              <w:top w:w="57" w:type="dxa"/>
              <w:bottom w:w="57" w:type="dxa"/>
            </w:tcMar>
          </w:tcPr>
          <w:p w14:paraId="0AA11A83" w14:textId="77777777" w:rsidR="00FC1276" w:rsidRPr="00EF1B70" w:rsidRDefault="00FC1276" w:rsidP="008B46D3">
            <w:pPr>
              <w:rPr>
                <w:rFonts w:cs="Arial"/>
                <w:b/>
                <w:bCs/>
                <w:sz w:val="20"/>
                <w:szCs w:val="20"/>
              </w:rPr>
            </w:pPr>
            <w:r w:rsidRPr="00EF1B70">
              <w:rPr>
                <w:rFonts w:cs="Arial"/>
                <w:b/>
                <w:bCs/>
                <w:sz w:val="20"/>
                <w:szCs w:val="20"/>
              </w:rPr>
              <w:t>Stage</w:t>
            </w:r>
          </w:p>
        </w:tc>
      </w:tr>
      <w:tr w:rsidR="00FC1276" w:rsidRPr="00EF1B70" w14:paraId="202D51C5" w14:textId="77777777" w:rsidTr="008B46D3">
        <w:tc>
          <w:tcPr>
            <w:tcW w:w="1843" w:type="dxa"/>
            <w:tcMar>
              <w:top w:w="57" w:type="dxa"/>
              <w:bottom w:w="57" w:type="dxa"/>
            </w:tcMar>
          </w:tcPr>
          <w:p w14:paraId="740CDDF4" w14:textId="77777777" w:rsidR="00FC1276" w:rsidRPr="00EF1B70" w:rsidRDefault="00FC1276" w:rsidP="008B46D3">
            <w:pPr>
              <w:rPr>
                <w:rFonts w:cs="Arial"/>
                <w:sz w:val="20"/>
                <w:szCs w:val="20"/>
              </w:rPr>
            </w:pPr>
            <w:permStart w:id="730875242" w:edGrp="everyone" w:colFirst="0" w:colLast="0"/>
            <w:permStart w:id="1822842411" w:edGrp="everyone" w:colFirst="1" w:colLast="1"/>
            <w:permStart w:id="1503156482" w:edGrp="everyone" w:colFirst="2" w:colLast="2"/>
            <w:r w:rsidRPr="00EF1B70">
              <w:rPr>
                <w:rFonts w:cs="Arial"/>
                <w:sz w:val="20"/>
                <w:szCs w:val="20"/>
              </w:rPr>
              <w:t>Experience</w:t>
            </w:r>
          </w:p>
        </w:tc>
        <w:tc>
          <w:tcPr>
            <w:tcW w:w="6379" w:type="dxa"/>
            <w:tcMar>
              <w:top w:w="57" w:type="dxa"/>
              <w:bottom w:w="57" w:type="dxa"/>
            </w:tcMar>
          </w:tcPr>
          <w:p w14:paraId="2CABE1DD" w14:textId="32BA9661" w:rsidR="00FC1276" w:rsidRPr="00EF1B70" w:rsidRDefault="00FC1276" w:rsidP="002C3E47">
            <w:pPr>
              <w:rPr>
                <w:rFonts w:cs="Arial"/>
                <w:sz w:val="20"/>
                <w:szCs w:val="20"/>
              </w:rPr>
            </w:pPr>
            <w:r>
              <w:rPr>
                <w:rFonts w:cs="Arial"/>
                <w:sz w:val="20"/>
                <w:szCs w:val="20"/>
              </w:rPr>
              <w:t xml:space="preserve">Experience of </w:t>
            </w:r>
            <w:r w:rsidR="005D7D91">
              <w:rPr>
                <w:rFonts w:cs="Arial"/>
                <w:sz w:val="20"/>
                <w:szCs w:val="20"/>
              </w:rPr>
              <w:t xml:space="preserve">conducting high quality </w:t>
            </w:r>
            <w:r w:rsidR="002C3E47">
              <w:rPr>
                <w:rFonts w:cs="Arial"/>
                <w:sz w:val="20"/>
                <w:szCs w:val="20"/>
              </w:rPr>
              <w:t xml:space="preserve">research, teaching and enterprise </w:t>
            </w:r>
            <w:r>
              <w:rPr>
                <w:rFonts w:cs="Arial"/>
                <w:sz w:val="20"/>
                <w:szCs w:val="20"/>
              </w:rPr>
              <w:t xml:space="preserve">usually at professorial level. </w:t>
            </w:r>
          </w:p>
        </w:tc>
        <w:tc>
          <w:tcPr>
            <w:tcW w:w="1417" w:type="dxa"/>
            <w:tcMar>
              <w:top w:w="57" w:type="dxa"/>
              <w:bottom w:w="57" w:type="dxa"/>
            </w:tcMar>
          </w:tcPr>
          <w:p w14:paraId="5904974D" w14:textId="77777777" w:rsidR="00FC1276" w:rsidRPr="00EF1B70" w:rsidRDefault="00FC1276" w:rsidP="008B46D3">
            <w:pPr>
              <w:rPr>
                <w:rFonts w:cs="Arial"/>
                <w:sz w:val="20"/>
                <w:szCs w:val="20"/>
              </w:rPr>
            </w:pPr>
            <w:r>
              <w:rPr>
                <w:rFonts w:cs="Arial"/>
                <w:sz w:val="20"/>
                <w:szCs w:val="20"/>
              </w:rPr>
              <w:t>1,3</w:t>
            </w:r>
          </w:p>
        </w:tc>
      </w:tr>
      <w:tr w:rsidR="00FC1276" w:rsidRPr="00EF1B70" w14:paraId="687F1EDD" w14:textId="77777777" w:rsidTr="008B46D3">
        <w:tc>
          <w:tcPr>
            <w:tcW w:w="1843" w:type="dxa"/>
            <w:tcMar>
              <w:top w:w="57" w:type="dxa"/>
              <w:bottom w:w="57" w:type="dxa"/>
            </w:tcMar>
          </w:tcPr>
          <w:p w14:paraId="05A6C285" w14:textId="77777777" w:rsidR="00FC1276" w:rsidRPr="00EF1B70" w:rsidRDefault="00FC1276" w:rsidP="008B46D3">
            <w:pPr>
              <w:rPr>
                <w:rFonts w:cs="Arial"/>
                <w:sz w:val="20"/>
                <w:szCs w:val="20"/>
              </w:rPr>
            </w:pPr>
            <w:permStart w:id="1277450374" w:edGrp="everyone" w:colFirst="0" w:colLast="0"/>
            <w:permStart w:id="781924106" w:edGrp="everyone" w:colFirst="1" w:colLast="1"/>
            <w:permStart w:id="690958626" w:edGrp="everyone" w:colFirst="2" w:colLast="2"/>
            <w:permEnd w:id="730875242"/>
            <w:permEnd w:id="1822842411"/>
            <w:permEnd w:id="1503156482"/>
          </w:p>
        </w:tc>
        <w:tc>
          <w:tcPr>
            <w:tcW w:w="6379" w:type="dxa"/>
            <w:tcMar>
              <w:top w:w="57" w:type="dxa"/>
              <w:bottom w:w="57" w:type="dxa"/>
            </w:tcMar>
          </w:tcPr>
          <w:p w14:paraId="69811486" w14:textId="77777777" w:rsidR="00FC1276" w:rsidRPr="00EF1B70" w:rsidRDefault="00FC1276" w:rsidP="008B46D3">
            <w:pPr>
              <w:rPr>
                <w:rFonts w:cs="Arial"/>
                <w:sz w:val="20"/>
                <w:szCs w:val="20"/>
              </w:rPr>
            </w:pPr>
            <w:r>
              <w:rPr>
                <w:rFonts w:cs="Arial"/>
                <w:sz w:val="20"/>
                <w:szCs w:val="20"/>
              </w:rPr>
              <w:t>Experience of leadership in Research/Teaching/Enterprise, at least at discipline level.</w:t>
            </w:r>
          </w:p>
        </w:tc>
        <w:tc>
          <w:tcPr>
            <w:tcW w:w="1417" w:type="dxa"/>
            <w:tcMar>
              <w:top w:w="57" w:type="dxa"/>
              <w:bottom w:w="57" w:type="dxa"/>
            </w:tcMar>
          </w:tcPr>
          <w:p w14:paraId="17FD38F7" w14:textId="77777777" w:rsidR="00FC1276" w:rsidRPr="00EF1B70" w:rsidRDefault="00FC1276" w:rsidP="008B46D3">
            <w:pPr>
              <w:rPr>
                <w:rFonts w:cs="Arial"/>
                <w:sz w:val="20"/>
                <w:szCs w:val="20"/>
              </w:rPr>
            </w:pPr>
            <w:r>
              <w:rPr>
                <w:rFonts w:cs="Arial"/>
                <w:sz w:val="20"/>
                <w:szCs w:val="20"/>
              </w:rPr>
              <w:t>1,3</w:t>
            </w:r>
          </w:p>
        </w:tc>
      </w:tr>
      <w:tr w:rsidR="00FC1276" w:rsidRPr="00EF1B70" w14:paraId="719DE016" w14:textId="77777777" w:rsidTr="008B46D3">
        <w:tc>
          <w:tcPr>
            <w:tcW w:w="1843" w:type="dxa"/>
            <w:tcMar>
              <w:top w:w="57" w:type="dxa"/>
              <w:bottom w:w="57" w:type="dxa"/>
            </w:tcMar>
          </w:tcPr>
          <w:p w14:paraId="6FCFFAE5" w14:textId="77777777" w:rsidR="00FC1276" w:rsidRPr="00EF1B70" w:rsidRDefault="00FC1276" w:rsidP="008B46D3">
            <w:pPr>
              <w:rPr>
                <w:rFonts w:cs="Arial"/>
                <w:sz w:val="20"/>
                <w:szCs w:val="20"/>
              </w:rPr>
            </w:pPr>
            <w:permStart w:id="765866641" w:edGrp="everyone" w:colFirst="0" w:colLast="0"/>
            <w:permStart w:id="1472424278" w:edGrp="everyone" w:colFirst="1" w:colLast="1"/>
            <w:permStart w:id="1145050985" w:edGrp="everyone" w:colFirst="2" w:colLast="2"/>
            <w:permEnd w:id="1277450374"/>
            <w:permEnd w:id="781924106"/>
            <w:permEnd w:id="690958626"/>
          </w:p>
        </w:tc>
        <w:tc>
          <w:tcPr>
            <w:tcW w:w="6379" w:type="dxa"/>
            <w:tcMar>
              <w:top w:w="57" w:type="dxa"/>
              <w:bottom w:w="57" w:type="dxa"/>
            </w:tcMar>
          </w:tcPr>
          <w:p w14:paraId="18D911A3" w14:textId="77777777" w:rsidR="00FC1276" w:rsidRPr="00EF1B70" w:rsidRDefault="00FC1276" w:rsidP="008B46D3">
            <w:pPr>
              <w:rPr>
                <w:rFonts w:cs="Arial"/>
                <w:sz w:val="20"/>
                <w:szCs w:val="20"/>
              </w:rPr>
            </w:pPr>
            <w:r>
              <w:rPr>
                <w:rFonts w:cs="Arial"/>
                <w:sz w:val="20"/>
                <w:szCs w:val="20"/>
              </w:rPr>
              <w:t>An understanding of the issues facing the UK higher education sector, notably in relation to Research/Teaching/Enterprise.</w:t>
            </w:r>
          </w:p>
        </w:tc>
        <w:tc>
          <w:tcPr>
            <w:tcW w:w="1417" w:type="dxa"/>
            <w:tcMar>
              <w:top w:w="57" w:type="dxa"/>
              <w:bottom w:w="57" w:type="dxa"/>
            </w:tcMar>
          </w:tcPr>
          <w:p w14:paraId="5A866A03" w14:textId="77777777" w:rsidR="00FC1276" w:rsidRPr="00EF1B70" w:rsidRDefault="00FC1276" w:rsidP="008B46D3">
            <w:pPr>
              <w:rPr>
                <w:rFonts w:cs="Arial"/>
                <w:sz w:val="20"/>
                <w:szCs w:val="20"/>
              </w:rPr>
            </w:pPr>
            <w:r>
              <w:rPr>
                <w:rFonts w:cs="Arial"/>
                <w:sz w:val="20"/>
                <w:szCs w:val="20"/>
              </w:rPr>
              <w:t>1,3</w:t>
            </w:r>
          </w:p>
        </w:tc>
      </w:tr>
      <w:tr w:rsidR="002A11A4" w:rsidRPr="00EF1B70" w14:paraId="195FDD95" w14:textId="77777777" w:rsidTr="008B46D3">
        <w:tc>
          <w:tcPr>
            <w:tcW w:w="1843" w:type="dxa"/>
            <w:tcMar>
              <w:top w:w="57" w:type="dxa"/>
              <w:bottom w:w="57" w:type="dxa"/>
            </w:tcMar>
          </w:tcPr>
          <w:p w14:paraId="7A9D90E5" w14:textId="040C7D53" w:rsidR="002A11A4" w:rsidRPr="00EF1B70" w:rsidRDefault="002A11A4" w:rsidP="008B46D3">
            <w:pPr>
              <w:rPr>
                <w:rFonts w:cs="Arial"/>
                <w:sz w:val="20"/>
                <w:szCs w:val="20"/>
              </w:rPr>
            </w:pPr>
            <w:permStart w:id="277023187" w:edGrp="everyone" w:colFirst="0" w:colLast="0"/>
            <w:permStart w:id="995562921" w:edGrp="everyone" w:colFirst="1" w:colLast="1"/>
            <w:permStart w:id="1285303837" w:edGrp="everyone" w:colFirst="2" w:colLast="2"/>
            <w:permEnd w:id="765866641"/>
            <w:permEnd w:id="1472424278"/>
            <w:permEnd w:id="1145050985"/>
            <w:r>
              <w:rPr>
                <w:rFonts w:cs="Arial"/>
                <w:sz w:val="20"/>
                <w:szCs w:val="20"/>
              </w:rPr>
              <w:t>For ADR only</w:t>
            </w:r>
          </w:p>
        </w:tc>
        <w:tc>
          <w:tcPr>
            <w:tcW w:w="6379" w:type="dxa"/>
            <w:tcMar>
              <w:top w:w="57" w:type="dxa"/>
              <w:bottom w:w="57" w:type="dxa"/>
            </w:tcMar>
          </w:tcPr>
          <w:p w14:paraId="743FA7D7" w14:textId="77777777" w:rsidR="002A11A4" w:rsidRDefault="002A11A4" w:rsidP="002A11A4">
            <w:pPr>
              <w:rPr>
                <w:rFonts w:cs="Arial"/>
                <w:sz w:val="20"/>
                <w:szCs w:val="20"/>
              </w:rPr>
            </w:pPr>
            <w:r>
              <w:rPr>
                <w:rFonts w:cs="Arial"/>
                <w:sz w:val="20"/>
                <w:szCs w:val="20"/>
              </w:rPr>
              <w:t>Experience of supporting high quality research applications and interaction with the research office</w:t>
            </w:r>
          </w:p>
          <w:p w14:paraId="4916EB2D" w14:textId="77777777" w:rsidR="002A11A4" w:rsidRDefault="002A11A4" w:rsidP="002A11A4">
            <w:pPr>
              <w:rPr>
                <w:rFonts w:cs="Arial"/>
                <w:sz w:val="20"/>
                <w:szCs w:val="20"/>
              </w:rPr>
            </w:pPr>
            <w:r>
              <w:rPr>
                <w:rFonts w:cs="Arial"/>
                <w:sz w:val="20"/>
                <w:szCs w:val="20"/>
              </w:rPr>
              <w:t>Experience of leading research projects</w:t>
            </w:r>
          </w:p>
          <w:p w14:paraId="0F49002E" w14:textId="77777777" w:rsidR="002A11A4" w:rsidRDefault="002A11A4" w:rsidP="002A11A4">
            <w:pPr>
              <w:rPr>
                <w:rFonts w:cs="Arial"/>
                <w:sz w:val="20"/>
                <w:szCs w:val="20"/>
              </w:rPr>
            </w:pPr>
            <w:r>
              <w:rPr>
                <w:rFonts w:cs="Arial"/>
                <w:sz w:val="20"/>
                <w:szCs w:val="20"/>
              </w:rPr>
              <w:t>Research of international standing</w:t>
            </w:r>
          </w:p>
          <w:p w14:paraId="09CCA9F0" w14:textId="2251855E" w:rsidR="002A11A4" w:rsidRDefault="002A11A4" w:rsidP="002A11A4">
            <w:pPr>
              <w:rPr>
                <w:rFonts w:cs="Arial"/>
                <w:sz w:val="20"/>
                <w:szCs w:val="20"/>
              </w:rPr>
            </w:pPr>
            <w:r>
              <w:rPr>
                <w:rFonts w:cs="Arial"/>
                <w:sz w:val="20"/>
                <w:szCs w:val="20"/>
              </w:rPr>
              <w:t>Experience of publishing research outcomes, securing funding and PhD supervision</w:t>
            </w:r>
          </w:p>
        </w:tc>
        <w:tc>
          <w:tcPr>
            <w:tcW w:w="1417" w:type="dxa"/>
            <w:tcMar>
              <w:top w:w="57" w:type="dxa"/>
              <w:bottom w:w="57" w:type="dxa"/>
            </w:tcMar>
          </w:tcPr>
          <w:p w14:paraId="0BA022B3" w14:textId="48E55002" w:rsidR="002A11A4" w:rsidRDefault="002A11A4" w:rsidP="008B46D3">
            <w:pPr>
              <w:rPr>
                <w:rFonts w:cs="Arial"/>
                <w:sz w:val="20"/>
                <w:szCs w:val="20"/>
              </w:rPr>
            </w:pPr>
            <w:r>
              <w:rPr>
                <w:rFonts w:cs="Arial"/>
                <w:sz w:val="20"/>
                <w:szCs w:val="20"/>
              </w:rPr>
              <w:t>1,3</w:t>
            </w:r>
          </w:p>
        </w:tc>
      </w:tr>
      <w:tr w:rsidR="002A11A4" w:rsidRPr="00EF1B70" w14:paraId="7F320EFC" w14:textId="77777777" w:rsidTr="008B46D3">
        <w:tc>
          <w:tcPr>
            <w:tcW w:w="1843" w:type="dxa"/>
            <w:tcMar>
              <w:top w:w="57" w:type="dxa"/>
              <w:bottom w:w="57" w:type="dxa"/>
            </w:tcMar>
          </w:tcPr>
          <w:p w14:paraId="510DAF9F" w14:textId="6E3092D8" w:rsidR="002A11A4" w:rsidRPr="00EF1B70" w:rsidRDefault="002A11A4" w:rsidP="008B46D3">
            <w:pPr>
              <w:rPr>
                <w:rFonts w:cs="Arial"/>
                <w:sz w:val="20"/>
                <w:szCs w:val="20"/>
              </w:rPr>
            </w:pPr>
            <w:permStart w:id="483278315" w:edGrp="everyone" w:colFirst="0" w:colLast="0"/>
            <w:permStart w:id="1700942862" w:edGrp="everyone" w:colFirst="1" w:colLast="1"/>
            <w:permStart w:id="1140407157" w:edGrp="everyone" w:colFirst="2" w:colLast="2"/>
            <w:permEnd w:id="277023187"/>
            <w:permEnd w:id="995562921"/>
            <w:permEnd w:id="1285303837"/>
            <w:r>
              <w:rPr>
                <w:rFonts w:cs="Arial"/>
                <w:sz w:val="20"/>
                <w:szCs w:val="20"/>
              </w:rPr>
              <w:t>For ADT only</w:t>
            </w:r>
          </w:p>
        </w:tc>
        <w:tc>
          <w:tcPr>
            <w:tcW w:w="6379" w:type="dxa"/>
            <w:tcMar>
              <w:top w:w="57" w:type="dxa"/>
              <w:bottom w:w="57" w:type="dxa"/>
            </w:tcMar>
          </w:tcPr>
          <w:p w14:paraId="48C1F638" w14:textId="77777777" w:rsidR="002A11A4" w:rsidRDefault="002A11A4" w:rsidP="002A11A4">
            <w:pPr>
              <w:rPr>
                <w:rFonts w:cs="Arial"/>
                <w:sz w:val="20"/>
                <w:szCs w:val="20"/>
              </w:rPr>
            </w:pPr>
            <w:r>
              <w:rPr>
                <w:rFonts w:cs="Arial"/>
                <w:sz w:val="20"/>
                <w:szCs w:val="20"/>
              </w:rPr>
              <w:t>Experience and evidence of delivering high quality teaching at UG and PG levels</w:t>
            </w:r>
          </w:p>
          <w:p w14:paraId="15175715" w14:textId="7557CF36" w:rsidR="002A11A4" w:rsidRDefault="002A11A4" w:rsidP="002A11A4">
            <w:pPr>
              <w:rPr>
                <w:rFonts w:cs="Arial"/>
                <w:sz w:val="20"/>
                <w:szCs w:val="20"/>
              </w:rPr>
            </w:pPr>
            <w:r>
              <w:rPr>
                <w:rFonts w:cs="Arial"/>
                <w:sz w:val="20"/>
                <w:szCs w:val="20"/>
              </w:rPr>
              <w:t>Experience of leading programme and curriculum development</w:t>
            </w:r>
          </w:p>
        </w:tc>
        <w:tc>
          <w:tcPr>
            <w:tcW w:w="1417" w:type="dxa"/>
            <w:tcMar>
              <w:top w:w="57" w:type="dxa"/>
              <w:bottom w:w="57" w:type="dxa"/>
            </w:tcMar>
          </w:tcPr>
          <w:p w14:paraId="3B747ED2" w14:textId="203B41CF" w:rsidR="002A11A4" w:rsidRDefault="002A11A4" w:rsidP="008B46D3">
            <w:pPr>
              <w:rPr>
                <w:rFonts w:cs="Arial"/>
                <w:sz w:val="20"/>
                <w:szCs w:val="20"/>
              </w:rPr>
            </w:pPr>
            <w:r>
              <w:rPr>
                <w:rFonts w:cs="Arial"/>
                <w:sz w:val="20"/>
                <w:szCs w:val="20"/>
              </w:rPr>
              <w:t>1,3</w:t>
            </w:r>
          </w:p>
        </w:tc>
      </w:tr>
      <w:tr w:rsidR="002A11A4" w:rsidRPr="00EF1B70" w14:paraId="5285EE7E" w14:textId="77777777" w:rsidTr="008B46D3">
        <w:tc>
          <w:tcPr>
            <w:tcW w:w="1843" w:type="dxa"/>
            <w:tcMar>
              <w:top w:w="57" w:type="dxa"/>
              <w:bottom w:w="57" w:type="dxa"/>
            </w:tcMar>
          </w:tcPr>
          <w:p w14:paraId="23E8A5A0" w14:textId="587E636D" w:rsidR="002A11A4" w:rsidRPr="00EF1B70" w:rsidRDefault="002A11A4" w:rsidP="008B46D3">
            <w:pPr>
              <w:rPr>
                <w:rFonts w:cs="Arial"/>
                <w:sz w:val="20"/>
                <w:szCs w:val="20"/>
              </w:rPr>
            </w:pPr>
            <w:permStart w:id="1859483278" w:edGrp="everyone" w:colFirst="0" w:colLast="0"/>
            <w:permStart w:id="1398814178" w:edGrp="everyone" w:colFirst="1" w:colLast="1"/>
            <w:permStart w:id="1575704160" w:edGrp="everyone" w:colFirst="2" w:colLast="2"/>
            <w:permEnd w:id="483278315"/>
            <w:permEnd w:id="1700942862"/>
            <w:permEnd w:id="1140407157"/>
            <w:r>
              <w:rPr>
                <w:rFonts w:cs="Arial"/>
                <w:sz w:val="20"/>
                <w:szCs w:val="20"/>
              </w:rPr>
              <w:t xml:space="preserve">For ADE only </w:t>
            </w:r>
          </w:p>
        </w:tc>
        <w:tc>
          <w:tcPr>
            <w:tcW w:w="6379" w:type="dxa"/>
            <w:tcMar>
              <w:top w:w="57" w:type="dxa"/>
              <w:bottom w:w="57" w:type="dxa"/>
            </w:tcMar>
          </w:tcPr>
          <w:p w14:paraId="21E94151" w14:textId="77777777" w:rsidR="002A11A4" w:rsidRDefault="002A11A4" w:rsidP="002A11A4">
            <w:pPr>
              <w:rPr>
                <w:rFonts w:cs="Arial"/>
                <w:sz w:val="20"/>
                <w:szCs w:val="20"/>
              </w:rPr>
            </w:pPr>
            <w:r>
              <w:rPr>
                <w:rFonts w:cs="Arial"/>
                <w:sz w:val="20"/>
                <w:szCs w:val="20"/>
              </w:rPr>
              <w:t xml:space="preserve">Experience of creating social/cultural/economic impact through knowledge exchange </w:t>
            </w:r>
          </w:p>
          <w:p w14:paraId="0C7B8F7B" w14:textId="77777777" w:rsidR="002A11A4" w:rsidRDefault="002A11A4" w:rsidP="002A11A4">
            <w:pPr>
              <w:rPr>
                <w:rFonts w:cs="Arial"/>
                <w:sz w:val="20"/>
                <w:szCs w:val="20"/>
              </w:rPr>
            </w:pPr>
            <w:r>
              <w:rPr>
                <w:rFonts w:cs="Arial"/>
                <w:sz w:val="20"/>
                <w:szCs w:val="20"/>
              </w:rPr>
              <w:t>An understanding of issues facing the University in relation to enterprise.</w:t>
            </w:r>
          </w:p>
          <w:p w14:paraId="2F26A4F9" w14:textId="7B3C06FF" w:rsidR="002A11A4" w:rsidRDefault="002A11A4" w:rsidP="002A11A4">
            <w:pPr>
              <w:rPr>
                <w:rFonts w:cs="Arial"/>
                <w:sz w:val="20"/>
                <w:szCs w:val="20"/>
              </w:rPr>
            </w:pPr>
            <w:r>
              <w:rPr>
                <w:rFonts w:cs="Arial"/>
                <w:sz w:val="20"/>
                <w:szCs w:val="20"/>
              </w:rPr>
              <w:t>Experience of academic engagement with business/public/voluntary organisations and appreciation of the associated challenges</w:t>
            </w:r>
          </w:p>
        </w:tc>
        <w:tc>
          <w:tcPr>
            <w:tcW w:w="1417" w:type="dxa"/>
            <w:tcMar>
              <w:top w:w="57" w:type="dxa"/>
              <w:bottom w:w="57" w:type="dxa"/>
            </w:tcMar>
          </w:tcPr>
          <w:p w14:paraId="7893A09F" w14:textId="1C5856F4" w:rsidR="002A11A4" w:rsidRDefault="002A11A4" w:rsidP="008B46D3">
            <w:pPr>
              <w:rPr>
                <w:rFonts w:cs="Arial"/>
                <w:sz w:val="20"/>
                <w:szCs w:val="20"/>
              </w:rPr>
            </w:pPr>
            <w:r>
              <w:rPr>
                <w:rFonts w:cs="Arial"/>
                <w:sz w:val="20"/>
                <w:szCs w:val="20"/>
              </w:rPr>
              <w:t>1,3</w:t>
            </w:r>
          </w:p>
        </w:tc>
      </w:tr>
      <w:tr w:rsidR="00FC1276" w:rsidRPr="00EF1B70" w14:paraId="25D08D85" w14:textId="77777777" w:rsidTr="008B46D3">
        <w:tc>
          <w:tcPr>
            <w:tcW w:w="1843" w:type="dxa"/>
            <w:tcMar>
              <w:top w:w="57" w:type="dxa"/>
              <w:bottom w:w="57" w:type="dxa"/>
            </w:tcMar>
          </w:tcPr>
          <w:p w14:paraId="7C78CE06" w14:textId="77777777" w:rsidR="00FC1276" w:rsidRPr="00EF1B70" w:rsidRDefault="00FC1276" w:rsidP="008B46D3">
            <w:pPr>
              <w:rPr>
                <w:rFonts w:cs="Arial"/>
                <w:sz w:val="20"/>
                <w:szCs w:val="20"/>
              </w:rPr>
            </w:pPr>
            <w:permStart w:id="894720043" w:edGrp="everyone" w:colFirst="0" w:colLast="0"/>
            <w:permStart w:id="2048531607" w:edGrp="everyone" w:colFirst="1" w:colLast="1"/>
            <w:permStart w:id="1732058065" w:edGrp="everyone" w:colFirst="2" w:colLast="2"/>
            <w:permEnd w:id="1859483278"/>
            <w:permEnd w:id="1398814178"/>
            <w:permEnd w:id="1575704160"/>
            <w:r w:rsidRPr="00EF1B70">
              <w:rPr>
                <w:rFonts w:cs="Arial"/>
                <w:sz w:val="20"/>
                <w:szCs w:val="20"/>
              </w:rPr>
              <w:t>Skills and abilities</w:t>
            </w:r>
          </w:p>
        </w:tc>
        <w:tc>
          <w:tcPr>
            <w:tcW w:w="6379" w:type="dxa"/>
            <w:tcMar>
              <w:top w:w="57" w:type="dxa"/>
              <w:bottom w:w="57" w:type="dxa"/>
            </w:tcMar>
          </w:tcPr>
          <w:p w14:paraId="4184B45D" w14:textId="77777777" w:rsidR="00FC1276" w:rsidRPr="00EF1B70" w:rsidRDefault="00FC1276" w:rsidP="008B46D3">
            <w:pPr>
              <w:rPr>
                <w:rFonts w:cs="Arial"/>
                <w:sz w:val="20"/>
                <w:szCs w:val="20"/>
              </w:rPr>
            </w:pPr>
            <w:r>
              <w:rPr>
                <w:rFonts w:cs="Arial"/>
                <w:sz w:val="20"/>
                <w:szCs w:val="20"/>
              </w:rPr>
              <w:t xml:space="preserve">Demonstrated ability to work closely and effectively with colleagues including senior colleagues outside of the School. </w:t>
            </w:r>
          </w:p>
        </w:tc>
        <w:tc>
          <w:tcPr>
            <w:tcW w:w="1417" w:type="dxa"/>
            <w:tcMar>
              <w:top w:w="57" w:type="dxa"/>
              <w:bottom w:w="57" w:type="dxa"/>
            </w:tcMar>
          </w:tcPr>
          <w:p w14:paraId="1B083B1D" w14:textId="77777777" w:rsidR="00FC1276" w:rsidRPr="00EF1B70" w:rsidRDefault="00FC1276" w:rsidP="008B46D3">
            <w:pPr>
              <w:rPr>
                <w:rFonts w:cs="Arial"/>
                <w:sz w:val="20"/>
                <w:szCs w:val="20"/>
              </w:rPr>
            </w:pPr>
            <w:r>
              <w:rPr>
                <w:rFonts w:cs="Arial"/>
                <w:sz w:val="20"/>
                <w:szCs w:val="20"/>
              </w:rPr>
              <w:t>3</w:t>
            </w:r>
          </w:p>
        </w:tc>
      </w:tr>
      <w:tr w:rsidR="00FC1276" w:rsidRPr="00EF1B70" w14:paraId="7016BD49" w14:textId="77777777" w:rsidTr="008B46D3">
        <w:tc>
          <w:tcPr>
            <w:tcW w:w="1843" w:type="dxa"/>
            <w:tcMar>
              <w:top w:w="57" w:type="dxa"/>
              <w:bottom w:w="57" w:type="dxa"/>
            </w:tcMar>
          </w:tcPr>
          <w:p w14:paraId="4CD1F3D1" w14:textId="77777777" w:rsidR="00FC1276" w:rsidRPr="00EF1B70" w:rsidRDefault="00FC1276" w:rsidP="008B46D3">
            <w:pPr>
              <w:rPr>
                <w:rFonts w:cs="Arial"/>
                <w:sz w:val="20"/>
                <w:szCs w:val="20"/>
              </w:rPr>
            </w:pPr>
            <w:permStart w:id="1950174002" w:edGrp="everyone" w:colFirst="0" w:colLast="0"/>
            <w:permStart w:id="1867850589" w:edGrp="everyone" w:colFirst="1" w:colLast="1"/>
            <w:permStart w:id="697585206" w:edGrp="everyone" w:colFirst="2" w:colLast="2"/>
            <w:permEnd w:id="894720043"/>
            <w:permEnd w:id="2048531607"/>
            <w:permEnd w:id="1732058065"/>
          </w:p>
        </w:tc>
        <w:tc>
          <w:tcPr>
            <w:tcW w:w="6379" w:type="dxa"/>
            <w:tcMar>
              <w:top w:w="57" w:type="dxa"/>
              <w:bottom w:w="57" w:type="dxa"/>
            </w:tcMar>
          </w:tcPr>
          <w:p w14:paraId="2D838439" w14:textId="77777777" w:rsidR="00FC1276" w:rsidRPr="00EF1B70" w:rsidRDefault="00FC1276" w:rsidP="008B46D3">
            <w:pPr>
              <w:rPr>
                <w:rFonts w:cs="Arial"/>
                <w:sz w:val="20"/>
                <w:szCs w:val="20"/>
              </w:rPr>
            </w:pPr>
            <w:r>
              <w:rPr>
                <w:rFonts w:cs="Arial"/>
                <w:sz w:val="20"/>
                <w:szCs w:val="20"/>
              </w:rPr>
              <w:t xml:space="preserve">Evidence of high levels of motivation and the personal drive necessary to support change. </w:t>
            </w:r>
          </w:p>
        </w:tc>
        <w:tc>
          <w:tcPr>
            <w:tcW w:w="1417" w:type="dxa"/>
            <w:tcMar>
              <w:top w:w="57" w:type="dxa"/>
              <w:bottom w:w="57" w:type="dxa"/>
            </w:tcMar>
          </w:tcPr>
          <w:p w14:paraId="29745CBE" w14:textId="77777777" w:rsidR="00FC1276" w:rsidRPr="00EF1B70" w:rsidRDefault="00FC1276" w:rsidP="008B46D3">
            <w:pPr>
              <w:rPr>
                <w:rFonts w:cs="Arial"/>
                <w:sz w:val="20"/>
                <w:szCs w:val="20"/>
              </w:rPr>
            </w:pPr>
            <w:r>
              <w:rPr>
                <w:rFonts w:cs="Arial"/>
                <w:sz w:val="20"/>
                <w:szCs w:val="20"/>
              </w:rPr>
              <w:t>3</w:t>
            </w:r>
          </w:p>
        </w:tc>
      </w:tr>
      <w:tr w:rsidR="00FC1276" w:rsidRPr="00EF1B70" w14:paraId="2EE5CB44" w14:textId="77777777" w:rsidTr="008B46D3">
        <w:tc>
          <w:tcPr>
            <w:tcW w:w="1843" w:type="dxa"/>
            <w:tcMar>
              <w:top w:w="57" w:type="dxa"/>
              <w:bottom w:w="57" w:type="dxa"/>
            </w:tcMar>
          </w:tcPr>
          <w:p w14:paraId="336898AD" w14:textId="77777777" w:rsidR="00FC1276" w:rsidRPr="00EF1B70" w:rsidRDefault="00FC1276" w:rsidP="008B46D3">
            <w:pPr>
              <w:rPr>
                <w:rFonts w:cs="Arial"/>
                <w:sz w:val="20"/>
                <w:szCs w:val="20"/>
              </w:rPr>
            </w:pPr>
            <w:permStart w:id="33707720" w:edGrp="everyone" w:colFirst="0" w:colLast="0"/>
            <w:permStart w:id="256915186" w:edGrp="everyone" w:colFirst="1" w:colLast="1"/>
            <w:permStart w:id="1378955579" w:edGrp="everyone" w:colFirst="2" w:colLast="2"/>
            <w:permEnd w:id="1950174002"/>
            <w:permEnd w:id="1867850589"/>
            <w:permEnd w:id="697585206"/>
          </w:p>
        </w:tc>
        <w:tc>
          <w:tcPr>
            <w:tcW w:w="6379" w:type="dxa"/>
            <w:tcMar>
              <w:top w:w="57" w:type="dxa"/>
              <w:bottom w:w="57" w:type="dxa"/>
            </w:tcMar>
          </w:tcPr>
          <w:p w14:paraId="4EB5E1C4" w14:textId="77777777" w:rsidR="00FC1276" w:rsidRPr="00EF1B70" w:rsidRDefault="00FC1276" w:rsidP="008B46D3">
            <w:pPr>
              <w:rPr>
                <w:rFonts w:cs="Arial"/>
                <w:sz w:val="20"/>
                <w:szCs w:val="20"/>
              </w:rPr>
            </w:pPr>
            <w:r>
              <w:rPr>
                <w:rFonts w:cs="Arial"/>
                <w:sz w:val="20"/>
                <w:szCs w:val="20"/>
              </w:rPr>
              <w:t xml:space="preserve">Ability to stimulate and inspire others as reflected in academic leadership and influence beyond own discipline/institution. </w:t>
            </w:r>
          </w:p>
        </w:tc>
        <w:tc>
          <w:tcPr>
            <w:tcW w:w="1417" w:type="dxa"/>
            <w:tcMar>
              <w:top w:w="57" w:type="dxa"/>
              <w:bottom w:w="57" w:type="dxa"/>
            </w:tcMar>
          </w:tcPr>
          <w:p w14:paraId="32A2E988" w14:textId="77777777" w:rsidR="00FC1276" w:rsidRPr="00EF1B70" w:rsidRDefault="00FC1276" w:rsidP="008B46D3">
            <w:pPr>
              <w:rPr>
                <w:rFonts w:cs="Arial"/>
                <w:sz w:val="20"/>
                <w:szCs w:val="20"/>
              </w:rPr>
            </w:pPr>
            <w:r>
              <w:rPr>
                <w:rFonts w:cs="Arial"/>
                <w:sz w:val="20"/>
                <w:szCs w:val="20"/>
              </w:rPr>
              <w:t>3</w:t>
            </w:r>
          </w:p>
        </w:tc>
      </w:tr>
      <w:tr w:rsidR="00FC1276" w:rsidRPr="00EF1B70" w14:paraId="36AE2BD0" w14:textId="77777777" w:rsidTr="008B46D3">
        <w:tc>
          <w:tcPr>
            <w:tcW w:w="1843" w:type="dxa"/>
            <w:tcMar>
              <w:top w:w="57" w:type="dxa"/>
              <w:bottom w:w="57" w:type="dxa"/>
            </w:tcMar>
          </w:tcPr>
          <w:p w14:paraId="40B3C6C5" w14:textId="77777777" w:rsidR="00FC1276" w:rsidRPr="00EF1B70" w:rsidRDefault="00FC1276" w:rsidP="008B46D3">
            <w:pPr>
              <w:rPr>
                <w:rFonts w:cs="Arial"/>
                <w:sz w:val="20"/>
                <w:szCs w:val="20"/>
              </w:rPr>
            </w:pPr>
            <w:permStart w:id="436890915" w:edGrp="everyone" w:colFirst="0" w:colLast="0"/>
            <w:permStart w:id="1706039519" w:edGrp="everyone" w:colFirst="1" w:colLast="1"/>
            <w:permStart w:id="326790691" w:edGrp="everyone" w:colFirst="2" w:colLast="2"/>
            <w:permEnd w:id="33707720"/>
            <w:permEnd w:id="256915186"/>
            <w:permEnd w:id="1378955579"/>
          </w:p>
        </w:tc>
        <w:tc>
          <w:tcPr>
            <w:tcW w:w="6379" w:type="dxa"/>
            <w:tcMar>
              <w:top w:w="57" w:type="dxa"/>
              <w:bottom w:w="57" w:type="dxa"/>
            </w:tcMar>
          </w:tcPr>
          <w:p w14:paraId="4BDD4FF4" w14:textId="77777777" w:rsidR="00FC1276" w:rsidRPr="00EF1B70" w:rsidRDefault="00FC1276" w:rsidP="008B46D3">
            <w:pPr>
              <w:rPr>
                <w:rFonts w:cs="Arial"/>
                <w:sz w:val="20"/>
                <w:szCs w:val="20"/>
              </w:rPr>
            </w:pPr>
            <w:r>
              <w:rPr>
                <w:rFonts w:cs="Arial"/>
                <w:sz w:val="20"/>
                <w:szCs w:val="20"/>
              </w:rPr>
              <w:t>Excellent communication and interpersonal skills which give you the ability to engage with students, colleagues, business and agencies on a wide variety of matters.</w:t>
            </w:r>
          </w:p>
        </w:tc>
        <w:tc>
          <w:tcPr>
            <w:tcW w:w="1417" w:type="dxa"/>
            <w:tcMar>
              <w:top w:w="57" w:type="dxa"/>
              <w:bottom w:w="57" w:type="dxa"/>
            </w:tcMar>
          </w:tcPr>
          <w:p w14:paraId="04511C0F" w14:textId="77777777" w:rsidR="00FC1276" w:rsidRPr="00EF1B70" w:rsidRDefault="00FC1276" w:rsidP="008B46D3">
            <w:pPr>
              <w:rPr>
                <w:rFonts w:cs="Arial"/>
                <w:sz w:val="20"/>
                <w:szCs w:val="20"/>
              </w:rPr>
            </w:pPr>
            <w:r>
              <w:rPr>
                <w:rFonts w:cs="Arial"/>
                <w:sz w:val="20"/>
                <w:szCs w:val="20"/>
              </w:rPr>
              <w:t>3</w:t>
            </w:r>
          </w:p>
        </w:tc>
      </w:tr>
      <w:tr w:rsidR="00FC1276" w:rsidRPr="00EF1B70" w14:paraId="531D9CA7" w14:textId="77777777" w:rsidTr="008B46D3">
        <w:tc>
          <w:tcPr>
            <w:tcW w:w="1843" w:type="dxa"/>
            <w:tcMar>
              <w:top w:w="57" w:type="dxa"/>
              <w:bottom w:w="57" w:type="dxa"/>
            </w:tcMar>
          </w:tcPr>
          <w:p w14:paraId="52D3A586" w14:textId="77777777" w:rsidR="00FC1276" w:rsidRPr="00EF1B70" w:rsidRDefault="00FC1276" w:rsidP="008B46D3">
            <w:pPr>
              <w:rPr>
                <w:rFonts w:cs="Arial"/>
                <w:sz w:val="20"/>
                <w:szCs w:val="20"/>
              </w:rPr>
            </w:pPr>
            <w:permStart w:id="398087764" w:edGrp="everyone" w:colFirst="0" w:colLast="0"/>
            <w:permStart w:id="1735884107" w:edGrp="everyone" w:colFirst="1" w:colLast="1"/>
            <w:permStart w:id="469991226" w:edGrp="everyone" w:colFirst="2" w:colLast="2"/>
            <w:permEnd w:id="436890915"/>
            <w:permEnd w:id="1706039519"/>
            <w:permEnd w:id="326790691"/>
          </w:p>
        </w:tc>
        <w:tc>
          <w:tcPr>
            <w:tcW w:w="6379" w:type="dxa"/>
            <w:tcMar>
              <w:top w:w="57" w:type="dxa"/>
              <w:bottom w:w="57" w:type="dxa"/>
            </w:tcMar>
          </w:tcPr>
          <w:p w14:paraId="1C81F327" w14:textId="77777777" w:rsidR="00FC1276" w:rsidRPr="00EF1B70" w:rsidRDefault="00FC1276" w:rsidP="008B46D3">
            <w:pPr>
              <w:rPr>
                <w:rFonts w:cs="Arial"/>
                <w:sz w:val="20"/>
                <w:szCs w:val="20"/>
              </w:rPr>
            </w:pPr>
            <w:r>
              <w:rPr>
                <w:rFonts w:cs="Arial"/>
                <w:sz w:val="20"/>
                <w:szCs w:val="20"/>
              </w:rPr>
              <w:t>Experience of leading a team.</w:t>
            </w:r>
          </w:p>
        </w:tc>
        <w:tc>
          <w:tcPr>
            <w:tcW w:w="1417" w:type="dxa"/>
            <w:tcMar>
              <w:top w:w="57" w:type="dxa"/>
              <w:bottom w:w="57" w:type="dxa"/>
            </w:tcMar>
          </w:tcPr>
          <w:p w14:paraId="4059E11B" w14:textId="77777777" w:rsidR="00FC1276" w:rsidRPr="00EF1B70" w:rsidRDefault="00FC1276" w:rsidP="008B46D3">
            <w:pPr>
              <w:rPr>
                <w:rFonts w:cs="Arial"/>
                <w:sz w:val="20"/>
                <w:szCs w:val="20"/>
              </w:rPr>
            </w:pPr>
            <w:r>
              <w:rPr>
                <w:rFonts w:cs="Arial"/>
                <w:sz w:val="20"/>
                <w:szCs w:val="20"/>
              </w:rPr>
              <w:t>1,3</w:t>
            </w:r>
          </w:p>
        </w:tc>
      </w:tr>
      <w:tr w:rsidR="00FC1276" w:rsidRPr="00EF1B70" w14:paraId="3934B1A0" w14:textId="77777777" w:rsidTr="008B46D3">
        <w:tc>
          <w:tcPr>
            <w:tcW w:w="1843" w:type="dxa"/>
            <w:tcMar>
              <w:top w:w="57" w:type="dxa"/>
              <w:bottom w:w="57" w:type="dxa"/>
            </w:tcMar>
          </w:tcPr>
          <w:p w14:paraId="1DBC4112" w14:textId="16C46833" w:rsidR="00FC1276" w:rsidRPr="00EF1B70" w:rsidRDefault="00FC1276" w:rsidP="008B46D3">
            <w:pPr>
              <w:rPr>
                <w:rFonts w:cs="Arial"/>
                <w:sz w:val="20"/>
                <w:szCs w:val="20"/>
              </w:rPr>
            </w:pPr>
            <w:permStart w:id="2124767204" w:edGrp="everyone" w:colFirst="0" w:colLast="0"/>
            <w:permStart w:id="611212094" w:edGrp="everyone" w:colFirst="1" w:colLast="1"/>
            <w:permStart w:id="242827184" w:edGrp="everyone" w:colFirst="2" w:colLast="2"/>
            <w:permEnd w:id="398087764"/>
            <w:permEnd w:id="1735884107"/>
            <w:permEnd w:id="469991226"/>
            <w:r w:rsidRPr="00EF1B70">
              <w:rPr>
                <w:rFonts w:cs="Arial"/>
                <w:sz w:val="20"/>
                <w:szCs w:val="20"/>
              </w:rPr>
              <w:t>Other</w:t>
            </w:r>
            <w:r w:rsidR="002610BB">
              <w:rPr>
                <w:rFonts w:cs="Arial"/>
                <w:sz w:val="20"/>
                <w:szCs w:val="20"/>
              </w:rPr>
              <w:t xml:space="preserve"> (AD(T) only)</w:t>
            </w:r>
          </w:p>
        </w:tc>
        <w:tc>
          <w:tcPr>
            <w:tcW w:w="6379" w:type="dxa"/>
            <w:tcMar>
              <w:top w:w="57" w:type="dxa"/>
              <w:bottom w:w="57" w:type="dxa"/>
            </w:tcMar>
          </w:tcPr>
          <w:p w14:paraId="5A190556" w14:textId="07DE2FF7" w:rsidR="00FC1276" w:rsidRPr="00EF1B70" w:rsidRDefault="00FC1276" w:rsidP="008B46D3">
            <w:pPr>
              <w:rPr>
                <w:rFonts w:cs="Arial"/>
                <w:sz w:val="20"/>
                <w:szCs w:val="20"/>
              </w:rPr>
            </w:pPr>
            <w:r>
              <w:rPr>
                <w:rFonts w:cs="Arial"/>
                <w:sz w:val="20"/>
                <w:szCs w:val="20"/>
              </w:rPr>
              <w:t>Formal recognition of professional standing in teaching (e.g. Fellowship of HEA)</w:t>
            </w:r>
            <w:r w:rsidR="002610BB">
              <w:rPr>
                <w:rFonts w:cs="Arial"/>
                <w:sz w:val="20"/>
                <w:szCs w:val="20"/>
              </w:rPr>
              <w:t xml:space="preserve"> or actively working towards this </w:t>
            </w:r>
            <w:r>
              <w:rPr>
                <w:rFonts w:cs="Arial"/>
                <w:sz w:val="20"/>
                <w:szCs w:val="20"/>
              </w:rPr>
              <w:t xml:space="preserve"> </w:t>
            </w:r>
          </w:p>
        </w:tc>
        <w:tc>
          <w:tcPr>
            <w:tcW w:w="1417" w:type="dxa"/>
            <w:tcMar>
              <w:top w:w="57" w:type="dxa"/>
              <w:bottom w:w="57" w:type="dxa"/>
            </w:tcMar>
          </w:tcPr>
          <w:p w14:paraId="0CEE9E1F" w14:textId="77777777" w:rsidR="00FC1276" w:rsidRPr="00EF1B70" w:rsidRDefault="00FC1276" w:rsidP="008B46D3">
            <w:pPr>
              <w:rPr>
                <w:rFonts w:cs="Arial"/>
                <w:sz w:val="20"/>
                <w:szCs w:val="20"/>
              </w:rPr>
            </w:pPr>
            <w:r>
              <w:rPr>
                <w:rFonts w:cs="Arial"/>
                <w:sz w:val="20"/>
                <w:szCs w:val="20"/>
              </w:rPr>
              <w:t>3</w:t>
            </w:r>
          </w:p>
        </w:tc>
      </w:tr>
      <w:permEnd w:id="2124767204"/>
      <w:permEnd w:id="611212094"/>
      <w:permEnd w:id="242827184"/>
    </w:tbl>
    <w:p w14:paraId="159FBBAF" w14:textId="6A54693B" w:rsidR="00FC1276" w:rsidRPr="00012F62" w:rsidRDefault="00FC1276" w:rsidP="00FC1276">
      <w:pPr>
        <w:rPr>
          <w:rFonts w:cs="Arial"/>
          <w:b/>
          <w:bCs/>
          <w:sz w:val="20"/>
          <w:szCs w:val="20"/>
        </w:rPr>
      </w:pPr>
    </w:p>
    <w:p w14:paraId="2BEFDCA7" w14:textId="77777777" w:rsidR="00FC1276" w:rsidRDefault="00FC1276" w:rsidP="00FC1276">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2BF0AF5D" w14:textId="77777777" w:rsidR="00FC1276" w:rsidRPr="00F602CC" w:rsidRDefault="00FC1276" w:rsidP="00FC1276"/>
    <w:p w14:paraId="4B843B35" w14:textId="77777777" w:rsidR="00FC1276" w:rsidRPr="00EF1B70" w:rsidRDefault="00FC1276" w:rsidP="00FC1276">
      <w:pPr>
        <w:rPr>
          <w:rFonts w:cs="Arial"/>
          <w:sz w:val="20"/>
          <w:szCs w:val="20"/>
        </w:rPr>
      </w:pPr>
      <w:r w:rsidRPr="00EF1B70">
        <w:rPr>
          <w:rFonts w:cs="Arial"/>
          <w:sz w:val="20"/>
          <w:szCs w:val="20"/>
        </w:rPr>
        <w:t xml:space="preserve">The closing date for receipt of applications is </w:t>
      </w:r>
      <w:permStart w:id="915417802" w:edGrp="everyone"/>
      <w:r>
        <w:rPr>
          <w:rFonts w:cs="Arial"/>
          <w:b/>
          <w:bCs/>
          <w:sz w:val="20"/>
          <w:szCs w:val="20"/>
        </w:rPr>
        <w:t>DATE</w:t>
      </w:r>
      <w:r w:rsidRPr="00EF1B70">
        <w:rPr>
          <w:rFonts w:cs="Arial"/>
          <w:b/>
          <w:bCs/>
          <w:sz w:val="20"/>
          <w:szCs w:val="20"/>
        </w:rPr>
        <w:t xml:space="preserve">. </w:t>
      </w:r>
      <w:r w:rsidRPr="00EF1B70">
        <w:rPr>
          <w:rFonts w:cs="Arial"/>
          <w:sz w:val="20"/>
          <w:szCs w:val="20"/>
        </w:rPr>
        <w:t xml:space="preserve">Interviews will be held on </w:t>
      </w:r>
      <w:r>
        <w:rPr>
          <w:rFonts w:cs="Arial"/>
          <w:b/>
          <w:bCs/>
          <w:sz w:val="20"/>
          <w:szCs w:val="20"/>
        </w:rPr>
        <w:t>DATE</w:t>
      </w:r>
      <w:r>
        <w:rPr>
          <w:rFonts w:cs="Arial"/>
          <w:sz w:val="20"/>
          <w:szCs w:val="20"/>
        </w:rPr>
        <w:t>.</w:t>
      </w:r>
    </w:p>
    <w:p w14:paraId="7D1E7D09" w14:textId="6B9D9E80" w:rsidR="00755D44" w:rsidRDefault="00755D44" w:rsidP="00B1671F">
      <w:pPr>
        <w:pStyle w:val="BodyText"/>
        <w:spacing w:line="276" w:lineRule="auto"/>
        <w:ind w:left="0" w:right="88" w:firstLine="0"/>
        <w:rPr>
          <w:rFonts w:cs="Arial"/>
          <w:spacing w:val="-1"/>
          <w:sz w:val="20"/>
          <w:szCs w:val="20"/>
        </w:rPr>
      </w:pPr>
      <w:bookmarkStart w:id="1" w:name="_GoBack"/>
      <w:bookmarkEnd w:id="1"/>
      <w:permEnd w:id="915417802"/>
    </w:p>
    <w:sectPr w:rsidR="00755D44" w:rsidSect="00E12356">
      <w:headerReference w:type="even" r:id="rId8"/>
      <w:footerReference w:type="default" r:id="rId9"/>
      <w:headerReference w:type="first" r:id="rId10"/>
      <w:footerReference w:type="first" r:id="rId11"/>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A3C6" w14:textId="77777777" w:rsidR="000726C3" w:rsidRDefault="000726C3" w:rsidP="00A86A06">
      <w:r>
        <w:separator/>
      </w:r>
    </w:p>
  </w:endnote>
  <w:endnote w:type="continuationSeparator" w:id="0">
    <w:p w14:paraId="4CD13134" w14:textId="77777777" w:rsidR="000726C3" w:rsidRDefault="000726C3"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77777777" w:rsidR="008B46D3" w:rsidRPr="00FD231B" w:rsidRDefault="008B46D3"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391383">
      <w:rPr>
        <w:rStyle w:val="PageNumber"/>
        <w:noProof/>
        <w:sz w:val="16"/>
        <w:szCs w:val="16"/>
      </w:rPr>
      <w:t>6</w:t>
    </w:r>
    <w:r w:rsidRPr="00FD231B">
      <w:rPr>
        <w:rStyle w:val="PageNumber"/>
        <w:sz w:val="16"/>
        <w:szCs w:val="16"/>
      </w:rPr>
      <w:fldChar w:fldCharType="end"/>
    </w:r>
  </w:p>
  <w:p w14:paraId="0CE4DA70" w14:textId="41322ACC" w:rsidR="008B46D3" w:rsidRPr="00B824E0" w:rsidRDefault="008B46D3"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77777777" w:rsidR="008B46D3" w:rsidRPr="00FD231B" w:rsidRDefault="008B46D3"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391383">
      <w:rPr>
        <w:rStyle w:val="PageNumber"/>
        <w:noProof/>
        <w:sz w:val="16"/>
        <w:szCs w:val="16"/>
      </w:rPr>
      <w:t>1</w:t>
    </w:r>
    <w:r w:rsidRPr="00FD231B">
      <w:rPr>
        <w:rStyle w:val="PageNumber"/>
        <w:sz w:val="16"/>
        <w:szCs w:val="16"/>
      </w:rPr>
      <w:fldChar w:fldCharType="end"/>
    </w:r>
  </w:p>
  <w:p w14:paraId="6BE3DBDC" w14:textId="49520088" w:rsidR="008B46D3" w:rsidRPr="00B824E0" w:rsidRDefault="008B46D3"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BDE3" w14:textId="77777777" w:rsidR="000726C3" w:rsidRDefault="000726C3" w:rsidP="00A86A06">
      <w:r>
        <w:separator/>
      </w:r>
    </w:p>
  </w:footnote>
  <w:footnote w:type="continuationSeparator" w:id="0">
    <w:p w14:paraId="188BD36C" w14:textId="77777777" w:rsidR="000726C3" w:rsidRDefault="000726C3"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8B46D3" w:rsidRDefault="00B1671F">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8B46D3" w:rsidRDefault="00B1671F">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3"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5"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11"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9"/>
  </w:num>
  <w:num w:numId="5">
    <w:abstractNumId w:val="12"/>
  </w:num>
  <w:num w:numId="6">
    <w:abstractNumId w:val="10"/>
  </w:num>
  <w:num w:numId="7">
    <w:abstractNumId w:val="4"/>
  </w:num>
  <w:num w:numId="8">
    <w:abstractNumId w:val="1"/>
  </w:num>
  <w:num w:numId="9">
    <w:abstractNumId w:val="5"/>
  </w:num>
  <w:num w:numId="10">
    <w:abstractNumId w:val="3"/>
  </w:num>
  <w:num w:numId="11">
    <w:abstractNumId w:val="0"/>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jqgwD/oyCaSyBdrmWTSPf27Canc/b+DDQYFG7AbfaiWiSx1cfpQEbp4pr1RSW6p/i81KHfXPHptNASo5cTSbA==" w:salt="ZwK+W63ELLHlf7jlcS1WPA=="/>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024BB"/>
    <w:rsid w:val="00012F62"/>
    <w:rsid w:val="00053465"/>
    <w:rsid w:val="000555B0"/>
    <w:rsid w:val="00056492"/>
    <w:rsid w:val="000726C3"/>
    <w:rsid w:val="00096B31"/>
    <w:rsid w:val="00117088"/>
    <w:rsid w:val="00121593"/>
    <w:rsid w:val="00206D8F"/>
    <w:rsid w:val="002610BB"/>
    <w:rsid w:val="002743D1"/>
    <w:rsid w:val="00296D79"/>
    <w:rsid w:val="002A094F"/>
    <w:rsid w:val="002A11A4"/>
    <w:rsid w:val="002B2EB7"/>
    <w:rsid w:val="002C3E47"/>
    <w:rsid w:val="002F435A"/>
    <w:rsid w:val="002F6821"/>
    <w:rsid w:val="00391383"/>
    <w:rsid w:val="003D3C93"/>
    <w:rsid w:val="003E1896"/>
    <w:rsid w:val="003F2771"/>
    <w:rsid w:val="00403AFB"/>
    <w:rsid w:val="004C2DF3"/>
    <w:rsid w:val="004D343F"/>
    <w:rsid w:val="004E07B8"/>
    <w:rsid w:val="0051659B"/>
    <w:rsid w:val="00593E26"/>
    <w:rsid w:val="005D7D91"/>
    <w:rsid w:val="00665BE8"/>
    <w:rsid w:val="006F1AA0"/>
    <w:rsid w:val="00755D44"/>
    <w:rsid w:val="00757702"/>
    <w:rsid w:val="00787960"/>
    <w:rsid w:val="008B46D3"/>
    <w:rsid w:val="008C181D"/>
    <w:rsid w:val="008F09EA"/>
    <w:rsid w:val="008F62D3"/>
    <w:rsid w:val="00936D18"/>
    <w:rsid w:val="0094281B"/>
    <w:rsid w:val="00966A06"/>
    <w:rsid w:val="009E473B"/>
    <w:rsid w:val="009F4EC2"/>
    <w:rsid w:val="00A61076"/>
    <w:rsid w:val="00A86A06"/>
    <w:rsid w:val="00AE4159"/>
    <w:rsid w:val="00B05FF9"/>
    <w:rsid w:val="00B1671F"/>
    <w:rsid w:val="00B44208"/>
    <w:rsid w:val="00B824E0"/>
    <w:rsid w:val="00C11590"/>
    <w:rsid w:val="00C555FC"/>
    <w:rsid w:val="00C755A2"/>
    <w:rsid w:val="00CA3269"/>
    <w:rsid w:val="00CB3F8D"/>
    <w:rsid w:val="00D70B5A"/>
    <w:rsid w:val="00D7466D"/>
    <w:rsid w:val="00D86DCF"/>
    <w:rsid w:val="00D94B91"/>
    <w:rsid w:val="00DB2DC8"/>
    <w:rsid w:val="00DB7C3B"/>
    <w:rsid w:val="00DE0EA8"/>
    <w:rsid w:val="00E12356"/>
    <w:rsid w:val="00E26C4B"/>
    <w:rsid w:val="00E74289"/>
    <w:rsid w:val="00E829E4"/>
    <w:rsid w:val="00EC1929"/>
    <w:rsid w:val="00F13F70"/>
    <w:rsid w:val="00F32846"/>
    <w:rsid w:val="00F602CC"/>
    <w:rsid w:val="00FC12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66AA43CE-693B-4DFC-B42C-C38ADEAC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0024BB"/>
    <w:rPr>
      <w:color w:val="954F72" w:themeColor="followedHyperlink"/>
      <w:u w:val="single"/>
    </w:rPr>
  </w:style>
  <w:style w:type="character" w:styleId="CommentReference">
    <w:name w:val="annotation reference"/>
    <w:basedOn w:val="DefaultParagraphFont"/>
    <w:uiPriority w:val="99"/>
    <w:semiHidden/>
    <w:unhideWhenUsed/>
    <w:rsid w:val="008B46D3"/>
    <w:rPr>
      <w:sz w:val="18"/>
      <w:szCs w:val="18"/>
    </w:rPr>
  </w:style>
  <w:style w:type="paragraph" w:styleId="CommentText">
    <w:name w:val="annotation text"/>
    <w:basedOn w:val="Normal"/>
    <w:link w:val="CommentTextChar"/>
    <w:uiPriority w:val="99"/>
    <w:semiHidden/>
    <w:unhideWhenUsed/>
    <w:rsid w:val="008B46D3"/>
  </w:style>
  <w:style w:type="character" w:customStyle="1" w:styleId="CommentTextChar">
    <w:name w:val="Comment Text Char"/>
    <w:basedOn w:val="DefaultParagraphFont"/>
    <w:link w:val="CommentText"/>
    <w:uiPriority w:val="99"/>
    <w:semiHidden/>
    <w:rsid w:val="008B46D3"/>
    <w:rPr>
      <w:rFonts w:ascii="Arial" w:eastAsia="Times New Roman" w:hAnsi="Arial" w:cs="Times New Roman"/>
      <w:lang w:eastAsia="en-GB"/>
    </w:rPr>
  </w:style>
  <w:style w:type="paragraph" w:styleId="CommentSubject">
    <w:name w:val="annotation subject"/>
    <w:basedOn w:val="CommentText"/>
    <w:next w:val="CommentText"/>
    <w:link w:val="CommentSubjectChar"/>
    <w:uiPriority w:val="99"/>
    <w:semiHidden/>
    <w:unhideWhenUsed/>
    <w:rsid w:val="008B46D3"/>
    <w:rPr>
      <w:b/>
      <w:bCs/>
      <w:sz w:val="20"/>
      <w:szCs w:val="20"/>
    </w:rPr>
  </w:style>
  <w:style w:type="character" w:customStyle="1" w:styleId="CommentSubjectChar">
    <w:name w:val="Comment Subject Char"/>
    <w:basedOn w:val="CommentTextChar"/>
    <w:link w:val="CommentSubject"/>
    <w:uiPriority w:val="99"/>
    <w:semiHidden/>
    <w:rsid w:val="008B46D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3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448A-A121-457A-807D-EBE29CD9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1082</Words>
  <Characters>6171</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Hayley Baker</cp:lastModifiedBy>
  <cp:revision>7</cp:revision>
  <dcterms:created xsi:type="dcterms:W3CDTF">2018-08-21T09:56:00Z</dcterms:created>
  <dcterms:modified xsi:type="dcterms:W3CDTF">2018-11-13T16:28:00Z</dcterms:modified>
</cp:coreProperties>
</file>